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7A3" w:rsidRPr="002868A2" w:rsidRDefault="008477A3" w:rsidP="008477A3">
      <w:pPr>
        <w:pStyle w:val="NoSpacing"/>
        <w:jc w:val="center"/>
        <w:rPr>
          <w:rFonts w:asciiTheme="majorHAnsi" w:hAnsiTheme="majorHAnsi"/>
          <w:sz w:val="24"/>
          <w:szCs w:val="24"/>
        </w:rPr>
      </w:pPr>
      <w:bookmarkStart w:id="0" w:name="_GoBack"/>
      <w:bookmarkEnd w:id="0"/>
    </w:p>
    <w:p w:rsidR="008477A3" w:rsidRPr="003F3A5F" w:rsidRDefault="008477A3" w:rsidP="002868A2">
      <w:pPr>
        <w:pStyle w:val="NoSpacing"/>
        <w:jc w:val="both"/>
        <w:rPr>
          <w:rFonts w:asciiTheme="majorHAnsi" w:hAnsiTheme="majorHAnsi"/>
        </w:rPr>
      </w:pPr>
      <w:r w:rsidRPr="003F3A5F">
        <w:rPr>
          <w:rFonts w:asciiTheme="majorHAnsi" w:hAnsiTheme="majorHAnsi"/>
        </w:rPr>
        <w:t>Client Name:____________________________</w:t>
      </w:r>
      <w:r w:rsidR="003F3A5F">
        <w:rPr>
          <w:rFonts w:asciiTheme="majorHAnsi" w:hAnsiTheme="majorHAnsi"/>
        </w:rPr>
        <w:t>__________</w:t>
      </w:r>
      <w:r w:rsidRPr="003F3A5F">
        <w:rPr>
          <w:rFonts w:asciiTheme="majorHAnsi" w:hAnsiTheme="majorHAnsi"/>
        </w:rPr>
        <w:t xml:space="preserve">  Address:__________________________________</w:t>
      </w:r>
      <w:r w:rsidR="00CE0AD7" w:rsidRPr="003F3A5F">
        <w:rPr>
          <w:rFonts w:asciiTheme="majorHAnsi" w:hAnsiTheme="majorHAnsi"/>
        </w:rPr>
        <w:t>___________</w:t>
      </w:r>
      <w:r w:rsidRPr="003F3A5F">
        <w:rPr>
          <w:rFonts w:asciiTheme="majorHAnsi" w:hAnsiTheme="majorHAnsi"/>
        </w:rPr>
        <w:t>___</w:t>
      </w:r>
    </w:p>
    <w:p w:rsidR="008477A3" w:rsidRPr="003F3A5F" w:rsidRDefault="008477A3" w:rsidP="002868A2">
      <w:pPr>
        <w:pStyle w:val="NoSpacing"/>
        <w:jc w:val="both"/>
        <w:rPr>
          <w:rFonts w:asciiTheme="majorHAnsi" w:hAnsiTheme="majorHAnsi"/>
        </w:rPr>
      </w:pPr>
      <w:r w:rsidRPr="003F3A5F">
        <w:rPr>
          <w:rFonts w:asciiTheme="majorHAnsi" w:hAnsiTheme="majorHAnsi"/>
        </w:rPr>
        <w:t>Phone Number: ______________________ Email Address:  ___________________________</w:t>
      </w:r>
      <w:r w:rsidR="00CE0AD7" w:rsidRPr="003F3A5F">
        <w:rPr>
          <w:rFonts w:asciiTheme="majorHAnsi" w:hAnsiTheme="majorHAnsi"/>
        </w:rPr>
        <w:t>_</w:t>
      </w:r>
      <w:r w:rsidRPr="003F3A5F">
        <w:rPr>
          <w:rFonts w:asciiTheme="majorHAnsi" w:hAnsiTheme="majorHAnsi"/>
        </w:rPr>
        <w:t>__</w:t>
      </w:r>
      <w:r w:rsidR="00CE0AD7" w:rsidRPr="003F3A5F">
        <w:rPr>
          <w:rFonts w:asciiTheme="majorHAnsi" w:hAnsiTheme="majorHAnsi"/>
        </w:rPr>
        <w:t>______</w:t>
      </w:r>
      <w:r w:rsidRPr="003F3A5F">
        <w:rPr>
          <w:rFonts w:asciiTheme="majorHAnsi" w:hAnsiTheme="majorHAnsi"/>
        </w:rPr>
        <w:t>_</w:t>
      </w:r>
      <w:r w:rsidR="007402BE" w:rsidRPr="003F3A5F">
        <w:rPr>
          <w:rFonts w:asciiTheme="majorHAnsi" w:hAnsiTheme="majorHAnsi"/>
        </w:rPr>
        <w:t>____</w:t>
      </w:r>
      <w:r w:rsidR="002F0CFD" w:rsidRPr="003F3A5F">
        <w:rPr>
          <w:rFonts w:asciiTheme="majorHAnsi" w:hAnsiTheme="majorHAnsi"/>
        </w:rPr>
        <w:t>_</w:t>
      </w:r>
      <w:r w:rsidR="003F3A5F">
        <w:rPr>
          <w:rFonts w:asciiTheme="majorHAnsi" w:hAnsiTheme="majorHAnsi"/>
        </w:rPr>
        <w:t>___________</w:t>
      </w:r>
    </w:p>
    <w:p w:rsidR="003F3A5F" w:rsidRPr="003F3A5F" w:rsidRDefault="003F3A5F" w:rsidP="002868A2">
      <w:pPr>
        <w:pStyle w:val="NoSpacing"/>
        <w:jc w:val="both"/>
        <w:rPr>
          <w:rFonts w:asciiTheme="majorHAnsi" w:hAnsiTheme="majorHAnsi"/>
        </w:rPr>
      </w:pPr>
    </w:p>
    <w:p w:rsidR="008477A3" w:rsidRPr="003F3A5F" w:rsidRDefault="008477A3" w:rsidP="002868A2">
      <w:pPr>
        <w:pStyle w:val="NoSpacing"/>
        <w:jc w:val="both"/>
        <w:rPr>
          <w:rFonts w:asciiTheme="majorHAnsi" w:hAnsiTheme="majorHAnsi"/>
        </w:rPr>
      </w:pPr>
      <w:r w:rsidRPr="003F3A5F">
        <w:rPr>
          <w:rFonts w:asciiTheme="majorHAnsi" w:hAnsiTheme="majorHAnsi"/>
        </w:rPr>
        <w:t xml:space="preserve">Inspection </w:t>
      </w:r>
      <w:proofErr w:type="spellStart"/>
      <w:proofErr w:type="gramStart"/>
      <w:r w:rsidRPr="003F3A5F">
        <w:rPr>
          <w:rFonts w:asciiTheme="majorHAnsi" w:hAnsiTheme="majorHAnsi"/>
        </w:rPr>
        <w:t>Address:_</w:t>
      </w:r>
      <w:proofErr w:type="gramEnd"/>
      <w:r w:rsidRPr="003F3A5F">
        <w:rPr>
          <w:rFonts w:asciiTheme="majorHAnsi" w:hAnsiTheme="majorHAnsi"/>
        </w:rPr>
        <w:t>________________________________</w:t>
      </w:r>
      <w:r w:rsidR="003F3A5F">
        <w:rPr>
          <w:rFonts w:asciiTheme="majorHAnsi" w:hAnsiTheme="majorHAnsi"/>
        </w:rPr>
        <w:t>____________</w:t>
      </w:r>
      <w:r w:rsidRPr="003F3A5F">
        <w:rPr>
          <w:rFonts w:asciiTheme="majorHAnsi" w:hAnsiTheme="majorHAnsi"/>
        </w:rPr>
        <w:t>Inspection</w:t>
      </w:r>
      <w:proofErr w:type="spellEnd"/>
      <w:r w:rsidRPr="003F3A5F">
        <w:rPr>
          <w:rFonts w:asciiTheme="majorHAnsi" w:hAnsiTheme="majorHAnsi"/>
        </w:rPr>
        <w:t xml:space="preserve"> Date:_______</w:t>
      </w:r>
      <w:r w:rsidR="00CE0AD7" w:rsidRPr="003F3A5F">
        <w:rPr>
          <w:rFonts w:asciiTheme="majorHAnsi" w:hAnsiTheme="majorHAnsi"/>
        </w:rPr>
        <w:t>__</w:t>
      </w:r>
      <w:r w:rsidRPr="003F3A5F">
        <w:rPr>
          <w:rFonts w:asciiTheme="majorHAnsi" w:hAnsiTheme="majorHAnsi"/>
        </w:rPr>
        <w:t>__  Time:________</w:t>
      </w:r>
    </w:p>
    <w:p w:rsidR="008477A3" w:rsidRPr="003F3A5F" w:rsidRDefault="008477A3" w:rsidP="002868A2">
      <w:pPr>
        <w:pStyle w:val="NoSpacing"/>
        <w:jc w:val="both"/>
        <w:rPr>
          <w:rFonts w:asciiTheme="majorHAnsi" w:hAnsiTheme="majorHAnsi"/>
        </w:rPr>
      </w:pPr>
      <w:proofErr w:type="spellStart"/>
      <w:proofErr w:type="gramStart"/>
      <w:r w:rsidRPr="003F3A5F">
        <w:rPr>
          <w:rFonts w:asciiTheme="majorHAnsi" w:hAnsiTheme="majorHAnsi"/>
        </w:rPr>
        <w:t>Inspector:_</w:t>
      </w:r>
      <w:proofErr w:type="gramEnd"/>
      <w:r w:rsidRPr="003F3A5F">
        <w:rPr>
          <w:rFonts w:asciiTheme="majorHAnsi" w:hAnsiTheme="majorHAnsi"/>
        </w:rPr>
        <w:t>______Inspection</w:t>
      </w:r>
      <w:proofErr w:type="spellEnd"/>
      <w:r w:rsidRPr="003F3A5F">
        <w:rPr>
          <w:rFonts w:asciiTheme="majorHAnsi" w:hAnsiTheme="majorHAnsi"/>
        </w:rPr>
        <w:t xml:space="preserve"> F</w:t>
      </w:r>
      <w:r w:rsidR="002F0CFD" w:rsidRPr="003F3A5F">
        <w:rPr>
          <w:rFonts w:asciiTheme="majorHAnsi" w:hAnsiTheme="majorHAnsi"/>
        </w:rPr>
        <w:t xml:space="preserve">ee: $__________ Radon: $_______ </w:t>
      </w:r>
      <w:r w:rsidRPr="003F3A5F">
        <w:rPr>
          <w:rFonts w:asciiTheme="majorHAnsi" w:hAnsiTheme="majorHAnsi"/>
        </w:rPr>
        <w:t>Termite: $_</w:t>
      </w:r>
      <w:r w:rsidR="00CE0AD7" w:rsidRPr="003F3A5F">
        <w:rPr>
          <w:rFonts w:asciiTheme="majorHAnsi" w:hAnsiTheme="majorHAnsi"/>
        </w:rPr>
        <w:t>______</w:t>
      </w:r>
      <w:r w:rsidR="002F0CFD" w:rsidRPr="003F3A5F">
        <w:rPr>
          <w:rFonts w:asciiTheme="majorHAnsi" w:hAnsiTheme="majorHAnsi"/>
        </w:rPr>
        <w:t>_</w:t>
      </w:r>
    </w:p>
    <w:p w:rsidR="002868A2" w:rsidRPr="003F3A5F" w:rsidRDefault="002868A2" w:rsidP="002868A2">
      <w:pPr>
        <w:pStyle w:val="NoSpacing"/>
        <w:jc w:val="both"/>
        <w:rPr>
          <w:rFonts w:asciiTheme="majorHAnsi" w:hAnsiTheme="majorHAnsi"/>
        </w:rPr>
      </w:pPr>
    </w:p>
    <w:p w:rsidR="008477A3" w:rsidRPr="00790861" w:rsidRDefault="008477A3" w:rsidP="009763E0">
      <w:pPr>
        <w:pStyle w:val="NoSpacing"/>
        <w:jc w:val="center"/>
        <w:rPr>
          <w:rFonts w:asciiTheme="majorHAnsi" w:hAnsiTheme="majorHAnsi"/>
          <w:b/>
          <w:sz w:val="20"/>
          <w:szCs w:val="20"/>
        </w:rPr>
      </w:pPr>
      <w:r w:rsidRPr="00790861">
        <w:rPr>
          <w:rFonts w:asciiTheme="majorHAnsi" w:hAnsiTheme="majorHAnsi"/>
          <w:b/>
          <w:sz w:val="20"/>
          <w:szCs w:val="20"/>
          <w:u w:val="single"/>
        </w:rPr>
        <w:t>This is a legally binding contract.  Please review this contract carefully before the inspection begins</w:t>
      </w:r>
      <w:r w:rsidR="00D72BEF" w:rsidRPr="00790861">
        <w:rPr>
          <w:rFonts w:asciiTheme="majorHAnsi" w:hAnsiTheme="majorHAnsi"/>
          <w:b/>
          <w:sz w:val="20"/>
          <w:szCs w:val="20"/>
          <w:u w:val="single"/>
        </w:rPr>
        <w:t>.</w:t>
      </w:r>
    </w:p>
    <w:p w:rsidR="008477A3" w:rsidRPr="002868A2" w:rsidRDefault="008477A3" w:rsidP="002868A2">
      <w:pPr>
        <w:pStyle w:val="NoSpacing"/>
        <w:jc w:val="both"/>
        <w:rPr>
          <w:rFonts w:asciiTheme="majorHAnsi" w:hAnsiTheme="majorHAnsi"/>
          <w:sz w:val="24"/>
          <w:szCs w:val="24"/>
        </w:rPr>
      </w:pPr>
    </w:p>
    <w:p w:rsidR="00587128" w:rsidRPr="003F3A5F" w:rsidRDefault="00587128" w:rsidP="002868A2">
      <w:pPr>
        <w:pStyle w:val="NoSpacing"/>
        <w:jc w:val="both"/>
        <w:rPr>
          <w:rFonts w:ascii="Palatino Linotype" w:hAnsi="Palatino Linotype"/>
          <w:sz w:val="16"/>
          <w:szCs w:val="16"/>
        </w:rPr>
      </w:pPr>
      <w:r w:rsidRPr="003F3A5F">
        <w:rPr>
          <w:rFonts w:ascii="Palatino Linotype" w:hAnsi="Palatino Linotype"/>
          <w:sz w:val="16"/>
          <w:szCs w:val="16"/>
        </w:rPr>
        <w:t xml:space="preserve">This agreement specifies the terms and conditions between the client, the Inspector and </w:t>
      </w:r>
      <w:proofErr w:type="spellStart"/>
      <w:r w:rsidRPr="003F3A5F">
        <w:rPr>
          <w:rFonts w:ascii="Palatino Linotype" w:hAnsi="Palatino Linotype"/>
          <w:sz w:val="16"/>
          <w:szCs w:val="16"/>
        </w:rPr>
        <w:t>ClearView</w:t>
      </w:r>
      <w:proofErr w:type="spellEnd"/>
      <w:r w:rsidRPr="003F3A5F">
        <w:rPr>
          <w:rFonts w:ascii="Palatino Linotype" w:hAnsi="Palatino Linotype"/>
          <w:sz w:val="16"/>
          <w:szCs w:val="16"/>
        </w:rPr>
        <w:t xml:space="preserve"> Home Inspections, LLC for the inspection of the property indicated above.  This agreement includes limitations on the scope of the inspection, remedies and liabilities.  Please read it carefully.  By signing below, the client acknowledges having read and understood this contract, and agrees to the terms and conditions set forth</w:t>
      </w:r>
      <w:r w:rsidR="008477A3" w:rsidRPr="003F3A5F">
        <w:rPr>
          <w:rFonts w:ascii="Palatino Linotype" w:hAnsi="Palatino Linotype"/>
          <w:sz w:val="16"/>
          <w:szCs w:val="16"/>
        </w:rPr>
        <w:t xml:space="preserve"> therein</w:t>
      </w:r>
      <w:r w:rsidRPr="003F3A5F">
        <w:rPr>
          <w:rFonts w:ascii="Palatino Linotype" w:hAnsi="Palatino Linotype"/>
          <w:sz w:val="16"/>
          <w:szCs w:val="16"/>
        </w:rPr>
        <w:t>.  Upon receiving the completed inspection report, the client agrees to review it in its entirety, and to promptly and without delay address any questions or concerns they may have to the service provider.  It is strongly recommended that all suggested repairs and</w:t>
      </w:r>
      <w:r w:rsidR="00BD33B8" w:rsidRPr="003F3A5F">
        <w:rPr>
          <w:rFonts w:ascii="Palatino Linotype" w:hAnsi="Palatino Linotype"/>
          <w:sz w:val="16"/>
          <w:szCs w:val="16"/>
        </w:rPr>
        <w:t>/or</w:t>
      </w:r>
      <w:r w:rsidRPr="003F3A5F">
        <w:rPr>
          <w:rFonts w:ascii="Palatino Linotype" w:hAnsi="Palatino Linotype"/>
          <w:sz w:val="16"/>
          <w:szCs w:val="16"/>
        </w:rPr>
        <w:t xml:space="preserve"> replacements </w:t>
      </w:r>
      <w:r w:rsidR="00BD33B8" w:rsidRPr="003F3A5F">
        <w:rPr>
          <w:rFonts w:ascii="Palatino Linotype" w:hAnsi="Palatino Linotype"/>
          <w:sz w:val="16"/>
          <w:szCs w:val="16"/>
        </w:rPr>
        <w:t xml:space="preserve">noted herein </w:t>
      </w:r>
      <w:r w:rsidRPr="003F3A5F">
        <w:rPr>
          <w:rFonts w:ascii="Palatino Linotype" w:hAnsi="Palatino Linotype"/>
          <w:sz w:val="16"/>
          <w:szCs w:val="16"/>
        </w:rPr>
        <w:t>be conducted prior to closing</w:t>
      </w:r>
      <w:r w:rsidR="00BD33B8" w:rsidRPr="003F3A5F">
        <w:rPr>
          <w:rFonts w:ascii="Palatino Linotype" w:hAnsi="Palatino Linotype"/>
          <w:sz w:val="16"/>
          <w:szCs w:val="16"/>
        </w:rPr>
        <w:t xml:space="preserve"> date</w:t>
      </w:r>
      <w:r w:rsidRPr="003F3A5F">
        <w:rPr>
          <w:rFonts w:ascii="Palatino Linotype" w:hAnsi="Palatino Linotype"/>
          <w:sz w:val="16"/>
          <w:szCs w:val="16"/>
        </w:rPr>
        <w:t>, as that process may expose other concealed</w:t>
      </w:r>
      <w:r w:rsidR="00BD33B8" w:rsidRPr="003F3A5F">
        <w:rPr>
          <w:rFonts w:ascii="Palatino Linotype" w:hAnsi="Palatino Linotype"/>
          <w:sz w:val="16"/>
          <w:szCs w:val="16"/>
        </w:rPr>
        <w:t xml:space="preserve"> or</w:t>
      </w:r>
      <w:r w:rsidRPr="003F3A5F">
        <w:rPr>
          <w:rFonts w:ascii="Palatino Linotype" w:hAnsi="Palatino Linotype"/>
          <w:sz w:val="16"/>
          <w:szCs w:val="16"/>
        </w:rPr>
        <w:t xml:space="preserve"> pre-existing conditions</w:t>
      </w:r>
      <w:r w:rsidR="00BD33B8" w:rsidRPr="003F3A5F">
        <w:rPr>
          <w:rFonts w:ascii="Palatino Linotype" w:hAnsi="Palatino Linotype"/>
          <w:sz w:val="16"/>
          <w:szCs w:val="16"/>
        </w:rPr>
        <w:t xml:space="preserve"> unable to be noted within the original inspection report</w:t>
      </w:r>
      <w:r w:rsidRPr="003F3A5F">
        <w:rPr>
          <w:rFonts w:ascii="Palatino Linotype" w:hAnsi="Palatino Linotype"/>
          <w:sz w:val="16"/>
          <w:szCs w:val="16"/>
        </w:rPr>
        <w:t>.</w:t>
      </w:r>
      <w:r w:rsidR="002868A2" w:rsidRPr="003F3A5F">
        <w:rPr>
          <w:rFonts w:ascii="Palatino Linotype" w:hAnsi="Palatino Linotype"/>
          <w:sz w:val="16"/>
          <w:szCs w:val="16"/>
        </w:rPr>
        <w:t xml:space="preserve"> This contract sets forth the entire rights and obligations of the parties and neither party may rely upon any representation unless set forth herein.</w:t>
      </w:r>
    </w:p>
    <w:p w:rsidR="000879FB" w:rsidRPr="003F3A5F" w:rsidRDefault="000879FB" w:rsidP="002868A2">
      <w:pPr>
        <w:pStyle w:val="NoSpacing"/>
        <w:jc w:val="both"/>
        <w:rPr>
          <w:rFonts w:ascii="Palatino Linotype" w:hAnsi="Palatino Linotype"/>
          <w:sz w:val="16"/>
          <w:szCs w:val="16"/>
        </w:rPr>
      </w:pPr>
    </w:p>
    <w:p w:rsidR="002868A2" w:rsidRPr="003F3A5F" w:rsidRDefault="000879FB" w:rsidP="002868A2">
      <w:pPr>
        <w:pStyle w:val="NoSpacing"/>
        <w:jc w:val="both"/>
        <w:rPr>
          <w:rFonts w:ascii="Palatino Linotype" w:hAnsi="Palatino Linotype"/>
          <w:sz w:val="16"/>
          <w:szCs w:val="16"/>
        </w:rPr>
      </w:pPr>
      <w:r w:rsidRPr="003F3A5F">
        <w:rPr>
          <w:rFonts w:ascii="Palatino Linotype" w:hAnsi="Palatino Linotype"/>
          <w:b/>
          <w:sz w:val="16"/>
          <w:szCs w:val="16"/>
          <w:u w:val="single"/>
        </w:rPr>
        <w:t>CLIENT RESPONSIBILITY and PARTICIPATION</w:t>
      </w:r>
      <w:r w:rsidRPr="003F3A5F">
        <w:rPr>
          <w:rFonts w:ascii="Palatino Linotype" w:hAnsi="Palatino Linotype"/>
          <w:sz w:val="16"/>
          <w:szCs w:val="16"/>
        </w:rPr>
        <w:t>:</w:t>
      </w:r>
    </w:p>
    <w:p w:rsidR="000879FB" w:rsidRPr="003F3A5F" w:rsidRDefault="000879FB" w:rsidP="002868A2">
      <w:pPr>
        <w:pStyle w:val="NoSpacing"/>
        <w:jc w:val="both"/>
        <w:rPr>
          <w:rFonts w:ascii="Palatino Linotype" w:hAnsi="Palatino Linotype"/>
          <w:sz w:val="16"/>
          <w:szCs w:val="16"/>
        </w:rPr>
      </w:pPr>
      <w:r w:rsidRPr="003F3A5F">
        <w:rPr>
          <w:rFonts w:ascii="Palatino Linotype" w:hAnsi="Palatino Linotype"/>
          <w:sz w:val="16"/>
          <w:szCs w:val="16"/>
        </w:rPr>
        <w:t xml:space="preserve">The client is responsible for making all </w:t>
      </w:r>
      <w:r w:rsidR="002750FA" w:rsidRPr="003F3A5F">
        <w:rPr>
          <w:rFonts w:ascii="Palatino Linotype" w:hAnsi="Palatino Linotype"/>
          <w:sz w:val="16"/>
          <w:szCs w:val="16"/>
        </w:rPr>
        <w:t>necessary arrangements for the I</w:t>
      </w:r>
      <w:r w:rsidRPr="003F3A5F">
        <w:rPr>
          <w:rFonts w:ascii="Palatino Linotype" w:hAnsi="Palatino Linotype"/>
          <w:sz w:val="16"/>
          <w:szCs w:val="16"/>
        </w:rPr>
        <w:t xml:space="preserve">nspector to access the property indicated above, through the selling party, and ensuring that all utilities are turned on, unless specifically noted, prior to the scheduled inspection.  NOTE:  Radon tests must be conducted </w:t>
      </w:r>
      <w:r w:rsidR="002868A2" w:rsidRPr="003F3A5F">
        <w:rPr>
          <w:rFonts w:ascii="Palatino Linotype" w:hAnsi="Palatino Linotype"/>
          <w:sz w:val="16"/>
          <w:szCs w:val="16"/>
        </w:rPr>
        <w:t>under “closed</w:t>
      </w:r>
      <w:r w:rsidRPr="003F3A5F">
        <w:rPr>
          <w:rFonts w:ascii="Palatino Linotype" w:hAnsi="Palatino Linotype"/>
          <w:sz w:val="16"/>
          <w:szCs w:val="16"/>
        </w:rPr>
        <w:t xml:space="preserve"> house conditions”.  Clients are encouraged to accompany the </w:t>
      </w:r>
      <w:r w:rsidR="002750FA" w:rsidRPr="003F3A5F">
        <w:rPr>
          <w:rFonts w:ascii="Palatino Linotype" w:hAnsi="Palatino Linotype"/>
          <w:sz w:val="16"/>
          <w:szCs w:val="16"/>
        </w:rPr>
        <w:t>I</w:t>
      </w:r>
      <w:r w:rsidRPr="003F3A5F">
        <w:rPr>
          <w:rFonts w:ascii="Palatino Linotype" w:hAnsi="Palatino Linotype"/>
          <w:sz w:val="16"/>
          <w:szCs w:val="16"/>
        </w:rPr>
        <w:t>nspector and participate in the inspection, although participation shall be at their own risk for falls, property damage, etc.</w:t>
      </w:r>
    </w:p>
    <w:p w:rsidR="000879FB" w:rsidRPr="003F3A5F" w:rsidRDefault="000879FB" w:rsidP="002868A2">
      <w:pPr>
        <w:pStyle w:val="NoSpacing"/>
        <w:jc w:val="both"/>
        <w:rPr>
          <w:rFonts w:ascii="Palatino Linotype" w:hAnsi="Palatino Linotype"/>
          <w:sz w:val="16"/>
          <w:szCs w:val="16"/>
        </w:rPr>
      </w:pPr>
    </w:p>
    <w:p w:rsidR="002868A2" w:rsidRPr="003F3A5F" w:rsidRDefault="000879FB" w:rsidP="002868A2">
      <w:pPr>
        <w:pStyle w:val="NoSpacing"/>
        <w:jc w:val="both"/>
        <w:rPr>
          <w:rFonts w:ascii="Palatino Linotype" w:hAnsi="Palatino Linotype"/>
          <w:sz w:val="16"/>
          <w:szCs w:val="16"/>
        </w:rPr>
      </w:pPr>
      <w:r w:rsidRPr="003F3A5F">
        <w:rPr>
          <w:rFonts w:ascii="Palatino Linotype" w:hAnsi="Palatino Linotype"/>
          <w:b/>
          <w:sz w:val="16"/>
          <w:szCs w:val="16"/>
          <w:u w:val="single"/>
        </w:rPr>
        <w:t>STANDARDS of PRACTICE</w:t>
      </w:r>
      <w:r w:rsidRPr="003F3A5F">
        <w:rPr>
          <w:rFonts w:ascii="Palatino Linotype" w:hAnsi="Palatino Linotype"/>
          <w:sz w:val="16"/>
          <w:szCs w:val="16"/>
        </w:rPr>
        <w:t>:</w:t>
      </w:r>
    </w:p>
    <w:p w:rsidR="002750FA" w:rsidRPr="003F3A5F" w:rsidRDefault="000879FB" w:rsidP="002868A2">
      <w:pPr>
        <w:pStyle w:val="NoSpacing"/>
        <w:jc w:val="both"/>
        <w:rPr>
          <w:rFonts w:ascii="Palatino Linotype" w:hAnsi="Palatino Linotype"/>
          <w:sz w:val="16"/>
          <w:szCs w:val="16"/>
        </w:rPr>
      </w:pPr>
      <w:r w:rsidRPr="003F3A5F">
        <w:rPr>
          <w:rFonts w:ascii="Palatino Linotype" w:hAnsi="Palatino Linotype"/>
          <w:sz w:val="16"/>
          <w:szCs w:val="16"/>
        </w:rPr>
        <w:t xml:space="preserve">All </w:t>
      </w:r>
      <w:proofErr w:type="spellStart"/>
      <w:r w:rsidRPr="003F3A5F">
        <w:rPr>
          <w:rFonts w:ascii="Palatino Linotype" w:hAnsi="Palatino Linotype"/>
          <w:sz w:val="16"/>
          <w:szCs w:val="16"/>
        </w:rPr>
        <w:t>ClearView</w:t>
      </w:r>
      <w:proofErr w:type="spellEnd"/>
      <w:r w:rsidRPr="003F3A5F">
        <w:rPr>
          <w:rFonts w:ascii="Palatino Linotype" w:hAnsi="Palatino Linotype"/>
          <w:sz w:val="16"/>
          <w:szCs w:val="16"/>
        </w:rPr>
        <w:t xml:space="preserve"> LLC inspections are performed under the standards of practice and ethics set forth by the NJ Home Inspection Advisory Committee</w:t>
      </w:r>
      <w:r w:rsidR="0049241B" w:rsidRPr="003F3A5F">
        <w:rPr>
          <w:rFonts w:ascii="Palatino Linotype" w:hAnsi="Palatino Linotype"/>
          <w:sz w:val="16"/>
          <w:szCs w:val="16"/>
        </w:rPr>
        <w:t xml:space="preserve"> </w:t>
      </w:r>
      <w:r w:rsidRPr="003F3A5F">
        <w:rPr>
          <w:rFonts w:ascii="Palatino Linotype" w:hAnsi="Palatino Linotype"/>
          <w:sz w:val="16"/>
          <w:szCs w:val="16"/>
        </w:rPr>
        <w:t>a</w:t>
      </w:r>
      <w:r w:rsidR="0049241B" w:rsidRPr="003F3A5F">
        <w:rPr>
          <w:rFonts w:ascii="Palatino Linotype" w:hAnsi="Palatino Linotype"/>
          <w:sz w:val="16"/>
          <w:szCs w:val="16"/>
        </w:rPr>
        <w:t>n</w:t>
      </w:r>
      <w:r w:rsidRPr="003F3A5F">
        <w:rPr>
          <w:rFonts w:ascii="Palatino Linotype" w:hAnsi="Palatino Linotype"/>
          <w:sz w:val="16"/>
          <w:szCs w:val="16"/>
        </w:rPr>
        <w:t xml:space="preserve">d the American Society of Home Inspectors.  Home Inspection refers to a comprehensive visual and non-invasive overview as defined by N. J. A. C. 13: </w:t>
      </w:r>
      <w:r w:rsidR="002868A2" w:rsidRPr="003F3A5F">
        <w:rPr>
          <w:rFonts w:ascii="Palatino Linotype" w:hAnsi="Palatino Linotype"/>
          <w:sz w:val="16"/>
          <w:szCs w:val="16"/>
        </w:rPr>
        <w:t>40-15.16 and</w:t>
      </w:r>
      <w:r w:rsidRPr="003F3A5F">
        <w:rPr>
          <w:rFonts w:ascii="Palatino Linotype" w:hAnsi="Palatino Linotype"/>
          <w:sz w:val="16"/>
          <w:szCs w:val="16"/>
        </w:rPr>
        <w:t xml:space="preserve"> </w:t>
      </w:r>
      <w:r w:rsidR="0047393B" w:rsidRPr="003F3A5F">
        <w:rPr>
          <w:rFonts w:ascii="Palatino Linotype" w:hAnsi="Palatino Linotype"/>
          <w:sz w:val="16"/>
          <w:szCs w:val="16"/>
        </w:rPr>
        <w:t>is not meant to be</w:t>
      </w:r>
      <w:r w:rsidRPr="003F3A5F">
        <w:rPr>
          <w:rFonts w:ascii="Palatino Linotype" w:hAnsi="Palatino Linotype"/>
          <w:sz w:val="16"/>
          <w:szCs w:val="16"/>
        </w:rPr>
        <w:t xml:space="preserve"> an extensive or exhaustive detailed </w:t>
      </w:r>
      <w:r w:rsidR="003333BF" w:rsidRPr="003F3A5F">
        <w:rPr>
          <w:rFonts w:ascii="Palatino Linotype" w:hAnsi="Palatino Linotype"/>
          <w:sz w:val="16"/>
          <w:szCs w:val="16"/>
        </w:rPr>
        <w:t xml:space="preserve">analysis, or any other interpretation, contrary to the New Jersey Administrative Code.  </w:t>
      </w:r>
    </w:p>
    <w:p w:rsidR="000879FB" w:rsidRPr="003F3A5F" w:rsidRDefault="003333BF" w:rsidP="002868A2">
      <w:pPr>
        <w:pStyle w:val="NoSpacing"/>
        <w:jc w:val="both"/>
        <w:rPr>
          <w:rFonts w:ascii="Palatino Linotype" w:hAnsi="Palatino Linotype"/>
          <w:sz w:val="16"/>
          <w:szCs w:val="16"/>
        </w:rPr>
      </w:pPr>
      <w:r w:rsidRPr="003F3A5F">
        <w:rPr>
          <w:rFonts w:ascii="Palatino Linotype" w:hAnsi="Palatino Linotype"/>
          <w:sz w:val="16"/>
          <w:szCs w:val="16"/>
        </w:rPr>
        <w:t xml:space="preserve">This Inspection is not a Code Inspection, </w:t>
      </w:r>
      <w:r w:rsidR="002750FA" w:rsidRPr="003F3A5F">
        <w:rPr>
          <w:rFonts w:ascii="Palatino Linotype" w:hAnsi="Palatino Linotype"/>
          <w:sz w:val="16"/>
          <w:szCs w:val="16"/>
        </w:rPr>
        <w:t>(</w:t>
      </w:r>
      <w:r w:rsidRPr="003F3A5F">
        <w:rPr>
          <w:rFonts w:ascii="Palatino Linotype" w:hAnsi="Palatino Linotype"/>
          <w:sz w:val="16"/>
          <w:szCs w:val="16"/>
        </w:rPr>
        <w:t xml:space="preserve">e.g., CABO </w:t>
      </w:r>
      <w:r w:rsidR="002868A2" w:rsidRPr="003F3A5F">
        <w:rPr>
          <w:rFonts w:ascii="Palatino Linotype" w:hAnsi="Palatino Linotype"/>
          <w:sz w:val="16"/>
          <w:szCs w:val="16"/>
        </w:rPr>
        <w:t>One- and Two-Family</w:t>
      </w:r>
      <w:r w:rsidRPr="003F3A5F">
        <w:rPr>
          <w:rFonts w:ascii="Palatino Linotype" w:hAnsi="Palatino Linotype"/>
          <w:sz w:val="16"/>
          <w:szCs w:val="16"/>
        </w:rPr>
        <w:t xml:space="preserve"> Dwelling Code or BOCA Nation Building Code</w:t>
      </w:r>
      <w:r w:rsidR="002750FA" w:rsidRPr="003F3A5F">
        <w:rPr>
          <w:rFonts w:ascii="Palatino Linotype" w:hAnsi="Palatino Linotype"/>
          <w:sz w:val="16"/>
          <w:szCs w:val="16"/>
        </w:rPr>
        <w:t>)</w:t>
      </w:r>
      <w:r w:rsidRPr="003F3A5F">
        <w:rPr>
          <w:rFonts w:ascii="Palatino Linotype" w:hAnsi="Palatino Linotype"/>
          <w:sz w:val="16"/>
          <w:szCs w:val="16"/>
        </w:rPr>
        <w:t>.  No check is made for compliance to local home code performance.  Such codes are normally guide</w:t>
      </w:r>
      <w:r w:rsidR="002868A2" w:rsidRPr="003F3A5F">
        <w:rPr>
          <w:rFonts w:ascii="Palatino Linotype" w:hAnsi="Palatino Linotype"/>
          <w:sz w:val="16"/>
          <w:szCs w:val="16"/>
        </w:rPr>
        <w:t>line</w:t>
      </w:r>
      <w:r w:rsidRPr="003F3A5F">
        <w:rPr>
          <w:rFonts w:ascii="Palatino Linotype" w:hAnsi="Palatino Linotype"/>
          <w:sz w:val="16"/>
          <w:szCs w:val="16"/>
        </w:rPr>
        <w:t xml:space="preserve">s applicable during </w:t>
      </w:r>
      <w:r w:rsidR="002868A2" w:rsidRPr="003F3A5F">
        <w:rPr>
          <w:rFonts w:ascii="Palatino Linotype" w:hAnsi="Palatino Linotype"/>
          <w:sz w:val="16"/>
          <w:szCs w:val="16"/>
        </w:rPr>
        <w:t>construction and</w:t>
      </w:r>
      <w:r w:rsidRPr="003F3A5F">
        <w:rPr>
          <w:rFonts w:ascii="Palatino Linotype" w:hAnsi="Palatino Linotype"/>
          <w:sz w:val="16"/>
          <w:szCs w:val="16"/>
        </w:rPr>
        <w:t xml:space="preserve"> are</w:t>
      </w:r>
      <w:r w:rsidR="003F3A5F" w:rsidRPr="003F3A5F">
        <w:rPr>
          <w:rFonts w:ascii="Palatino Linotype" w:hAnsi="Palatino Linotype"/>
          <w:sz w:val="16"/>
          <w:szCs w:val="16"/>
        </w:rPr>
        <w:t xml:space="preserve"> normally guides applicable during construction to be executed by duly authorized personnel, to interpret and site as per their professional </w:t>
      </w:r>
      <w:r w:rsidRPr="003F3A5F">
        <w:rPr>
          <w:rFonts w:ascii="Palatino Linotype" w:hAnsi="Palatino Linotype"/>
          <w:sz w:val="16"/>
          <w:szCs w:val="16"/>
        </w:rPr>
        <w:t xml:space="preserve">judgement.  There are often wide variances in building codes between jurisdictions, changes made </w:t>
      </w:r>
      <w:r w:rsidR="0049241B" w:rsidRPr="003F3A5F">
        <w:rPr>
          <w:rFonts w:ascii="Palatino Linotype" w:hAnsi="Palatino Linotype"/>
          <w:sz w:val="16"/>
          <w:szCs w:val="16"/>
        </w:rPr>
        <w:t xml:space="preserve">to them </w:t>
      </w:r>
      <w:r w:rsidRPr="003F3A5F">
        <w:rPr>
          <w:rFonts w:ascii="Palatino Linotype" w:hAnsi="Palatino Linotype"/>
          <w:sz w:val="16"/>
          <w:szCs w:val="16"/>
        </w:rPr>
        <w:t>over time, and</w:t>
      </w:r>
      <w:r w:rsidR="002750FA" w:rsidRPr="003F3A5F">
        <w:rPr>
          <w:rFonts w:ascii="Palatino Linotype" w:hAnsi="Palatino Linotype"/>
          <w:sz w:val="16"/>
          <w:szCs w:val="16"/>
        </w:rPr>
        <w:t xml:space="preserve"> judgmental differences.  Your I</w:t>
      </w:r>
      <w:r w:rsidRPr="003F3A5F">
        <w:rPr>
          <w:rFonts w:ascii="Palatino Linotype" w:hAnsi="Palatino Linotype"/>
          <w:sz w:val="16"/>
          <w:szCs w:val="16"/>
        </w:rPr>
        <w:t xml:space="preserve">nspector is not an authorized code official.  It is the client’s responsibility to check all non-professional (amateur) work done on the home </w:t>
      </w:r>
      <w:r w:rsidR="0047393B" w:rsidRPr="003F3A5F">
        <w:rPr>
          <w:rFonts w:ascii="Palatino Linotype" w:hAnsi="Palatino Linotype"/>
          <w:sz w:val="16"/>
          <w:szCs w:val="16"/>
        </w:rPr>
        <w:t xml:space="preserve">listed above </w:t>
      </w:r>
      <w:r w:rsidR="002868A2" w:rsidRPr="003F3A5F">
        <w:rPr>
          <w:rFonts w:ascii="Palatino Linotype" w:hAnsi="Palatino Linotype"/>
          <w:sz w:val="16"/>
          <w:szCs w:val="16"/>
        </w:rPr>
        <w:t>with local</w:t>
      </w:r>
      <w:r w:rsidRPr="003F3A5F">
        <w:rPr>
          <w:rFonts w:ascii="Palatino Linotype" w:hAnsi="Palatino Linotype"/>
          <w:sz w:val="16"/>
          <w:szCs w:val="16"/>
        </w:rPr>
        <w:t xml:space="preserve"> authorities, and the Inspector can offer no advice on engineering, architectural, geographical, structural work, or site or engineering analysis or other similar licensed work</w:t>
      </w:r>
      <w:r w:rsidR="0047393B" w:rsidRPr="003F3A5F">
        <w:rPr>
          <w:rFonts w:ascii="Palatino Linotype" w:hAnsi="Palatino Linotype"/>
          <w:sz w:val="16"/>
          <w:szCs w:val="16"/>
        </w:rPr>
        <w:t xml:space="preserve"> within the scope of this Inspection Report.</w:t>
      </w:r>
    </w:p>
    <w:p w:rsidR="002868A2" w:rsidRPr="003F3A5F" w:rsidRDefault="002750FA" w:rsidP="002868A2">
      <w:pPr>
        <w:pStyle w:val="NoSpacing"/>
        <w:jc w:val="both"/>
        <w:rPr>
          <w:rFonts w:ascii="Palatino Linotype" w:hAnsi="Palatino Linotype"/>
          <w:sz w:val="16"/>
          <w:szCs w:val="16"/>
        </w:rPr>
      </w:pPr>
      <w:r w:rsidRPr="003F3A5F">
        <w:rPr>
          <w:rFonts w:ascii="Palatino Linotype" w:hAnsi="Palatino Linotype"/>
          <w:sz w:val="16"/>
          <w:szCs w:val="16"/>
        </w:rPr>
        <w:t>Similarly, your I</w:t>
      </w:r>
      <w:r w:rsidR="002868A2" w:rsidRPr="003F3A5F">
        <w:rPr>
          <w:rFonts w:ascii="Palatino Linotype" w:hAnsi="Palatino Linotype"/>
          <w:sz w:val="16"/>
          <w:szCs w:val="16"/>
        </w:rPr>
        <w:t>nspector is not a lawyer. He can not advise you on whether the house or other structures on the property meet zoning or planning requirements within the jurisdiction where it is located. Th</w:t>
      </w:r>
      <w:r w:rsidRPr="003F3A5F">
        <w:rPr>
          <w:rFonts w:ascii="Palatino Linotype" w:hAnsi="Palatino Linotype"/>
          <w:sz w:val="16"/>
          <w:szCs w:val="16"/>
        </w:rPr>
        <w:t>e client acknowledges that the I</w:t>
      </w:r>
      <w:r w:rsidR="002868A2" w:rsidRPr="003F3A5F">
        <w:rPr>
          <w:rFonts w:ascii="Palatino Linotype" w:hAnsi="Palatino Linotype"/>
          <w:sz w:val="16"/>
          <w:szCs w:val="16"/>
        </w:rPr>
        <w:t>nspector shall not be relied on with respect to zoning or planning advice or compliance with respect to any aspect of the home, including, without limitation, height, setbacks, sewer, septic, well, or any other utility or element required by the jurisdiction in which the home is located. The client is advised to check all zoning and planning requirements of the site with the client’s lawyer.</w:t>
      </w:r>
    </w:p>
    <w:p w:rsidR="0047393B" w:rsidRPr="003F3A5F" w:rsidRDefault="0047393B" w:rsidP="002868A2">
      <w:pPr>
        <w:pStyle w:val="NoSpacing"/>
        <w:jc w:val="both"/>
        <w:rPr>
          <w:rFonts w:ascii="Palatino Linotype" w:hAnsi="Palatino Linotype"/>
          <w:sz w:val="16"/>
          <w:szCs w:val="16"/>
        </w:rPr>
      </w:pPr>
    </w:p>
    <w:p w:rsidR="002868A2" w:rsidRPr="003F3A5F" w:rsidRDefault="0047393B" w:rsidP="002868A2">
      <w:pPr>
        <w:pStyle w:val="NoSpacing"/>
        <w:jc w:val="both"/>
        <w:rPr>
          <w:rFonts w:ascii="Palatino Linotype" w:hAnsi="Palatino Linotype"/>
          <w:sz w:val="16"/>
          <w:szCs w:val="16"/>
        </w:rPr>
      </w:pPr>
      <w:r w:rsidRPr="003F3A5F">
        <w:rPr>
          <w:rFonts w:ascii="Palatino Linotype" w:hAnsi="Palatino Linotype"/>
          <w:b/>
          <w:sz w:val="16"/>
          <w:szCs w:val="16"/>
          <w:u w:val="single"/>
        </w:rPr>
        <w:t>SCOPE of INSPECTION</w:t>
      </w:r>
      <w:r w:rsidRPr="003F3A5F">
        <w:rPr>
          <w:rFonts w:ascii="Palatino Linotype" w:hAnsi="Palatino Linotype"/>
          <w:sz w:val="16"/>
          <w:szCs w:val="16"/>
        </w:rPr>
        <w:t>:</w:t>
      </w:r>
    </w:p>
    <w:p w:rsidR="00E03913" w:rsidRPr="003F3A5F" w:rsidRDefault="000B576F" w:rsidP="002868A2">
      <w:pPr>
        <w:pStyle w:val="NoSpacing"/>
        <w:jc w:val="both"/>
        <w:rPr>
          <w:rFonts w:ascii="Palatino Linotype" w:hAnsi="Palatino Linotype"/>
          <w:sz w:val="16"/>
          <w:szCs w:val="16"/>
        </w:rPr>
      </w:pPr>
      <w:r w:rsidRPr="003F3A5F">
        <w:rPr>
          <w:rFonts w:ascii="Palatino Linotype" w:hAnsi="Palatino Linotype"/>
          <w:sz w:val="16"/>
          <w:szCs w:val="16"/>
        </w:rPr>
        <w:t>The scope of the Home Inspection contracted herein will con</w:t>
      </w:r>
      <w:r w:rsidR="002750FA" w:rsidRPr="003F3A5F">
        <w:rPr>
          <w:rFonts w:ascii="Palatino Linotype" w:hAnsi="Palatino Linotype"/>
          <w:sz w:val="16"/>
          <w:szCs w:val="16"/>
        </w:rPr>
        <w:t>sist of the performance by the I</w:t>
      </w:r>
      <w:r w:rsidRPr="003F3A5F">
        <w:rPr>
          <w:rFonts w:ascii="Palatino Linotype" w:hAnsi="Palatino Linotype"/>
          <w:sz w:val="16"/>
          <w:szCs w:val="16"/>
        </w:rPr>
        <w:t xml:space="preserve">nspector of a limited visual, non-invasive inspection of the readily accessible elements of the following components of the building and property:  Structural </w:t>
      </w:r>
      <w:r w:rsidR="002868A2" w:rsidRPr="003F3A5F">
        <w:rPr>
          <w:rFonts w:ascii="Palatino Linotype" w:hAnsi="Palatino Linotype"/>
          <w:sz w:val="16"/>
          <w:szCs w:val="16"/>
        </w:rPr>
        <w:t>Components; Exterior</w:t>
      </w:r>
      <w:r w:rsidRPr="003F3A5F">
        <w:rPr>
          <w:rFonts w:ascii="Palatino Linotype" w:hAnsi="Palatino Linotype"/>
          <w:sz w:val="16"/>
          <w:szCs w:val="16"/>
        </w:rPr>
        <w:t xml:space="preserve"> </w:t>
      </w:r>
      <w:r w:rsidR="002868A2" w:rsidRPr="003F3A5F">
        <w:rPr>
          <w:rFonts w:ascii="Palatino Linotype" w:hAnsi="Palatino Linotype"/>
          <w:sz w:val="16"/>
          <w:szCs w:val="16"/>
        </w:rPr>
        <w:t>Components; Interior</w:t>
      </w:r>
      <w:r w:rsidRPr="003F3A5F">
        <w:rPr>
          <w:rFonts w:ascii="Palatino Linotype" w:hAnsi="Palatino Linotype"/>
          <w:sz w:val="16"/>
          <w:szCs w:val="16"/>
        </w:rPr>
        <w:t xml:space="preserve"> Components</w:t>
      </w:r>
      <w:r w:rsidR="00E03913" w:rsidRPr="003F3A5F">
        <w:rPr>
          <w:rFonts w:ascii="Palatino Linotype" w:hAnsi="Palatino Linotype"/>
          <w:sz w:val="16"/>
          <w:szCs w:val="16"/>
        </w:rPr>
        <w:t xml:space="preserve">; </w:t>
      </w:r>
      <w:r w:rsidRPr="003F3A5F">
        <w:rPr>
          <w:rFonts w:ascii="Palatino Linotype" w:hAnsi="Palatino Linotype"/>
          <w:sz w:val="16"/>
          <w:szCs w:val="16"/>
        </w:rPr>
        <w:t xml:space="preserve">Roofing </w:t>
      </w:r>
      <w:r w:rsidR="0001225B" w:rsidRPr="003F3A5F">
        <w:rPr>
          <w:rFonts w:ascii="Palatino Linotype" w:hAnsi="Palatino Linotype"/>
          <w:sz w:val="16"/>
          <w:szCs w:val="16"/>
        </w:rPr>
        <w:t>System;</w:t>
      </w:r>
      <w:r w:rsidR="00E03913" w:rsidRPr="003F3A5F">
        <w:rPr>
          <w:rFonts w:ascii="Palatino Linotype" w:hAnsi="Palatino Linotype"/>
          <w:sz w:val="16"/>
          <w:szCs w:val="16"/>
        </w:rPr>
        <w:t xml:space="preserve"> Insulation &amp; Ventilation System;  </w:t>
      </w:r>
      <w:r w:rsidRPr="003F3A5F">
        <w:rPr>
          <w:rFonts w:ascii="Palatino Linotype" w:hAnsi="Palatino Linotype"/>
          <w:sz w:val="16"/>
          <w:szCs w:val="16"/>
        </w:rPr>
        <w:t xml:space="preserve"> Heating &amp; Cooling Systems</w:t>
      </w:r>
      <w:r w:rsidR="00E03913" w:rsidRPr="003F3A5F">
        <w:rPr>
          <w:rFonts w:ascii="Palatino Linotype" w:hAnsi="Palatino Linotype"/>
          <w:sz w:val="16"/>
          <w:szCs w:val="16"/>
        </w:rPr>
        <w:t xml:space="preserve">; </w:t>
      </w:r>
      <w:r w:rsidRPr="003F3A5F">
        <w:rPr>
          <w:rFonts w:ascii="Palatino Linotype" w:hAnsi="Palatino Linotype"/>
          <w:sz w:val="16"/>
          <w:szCs w:val="16"/>
        </w:rPr>
        <w:t xml:space="preserve"> Electrical System</w:t>
      </w:r>
      <w:r w:rsidR="00E03913" w:rsidRPr="003F3A5F">
        <w:rPr>
          <w:rFonts w:ascii="Palatino Linotype" w:hAnsi="Palatino Linotype"/>
          <w:sz w:val="16"/>
          <w:szCs w:val="16"/>
        </w:rPr>
        <w:t xml:space="preserve">; Plumbing System; </w:t>
      </w:r>
      <w:r w:rsidRPr="003F3A5F">
        <w:rPr>
          <w:rFonts w:ascii="Palatino Linotype" w:hAnsi="Palatino Linotype"/>
          <w:sz w:val="16"/>
          <w:szCs w:val="16"/>
        </w:rPr>
        <w:t xml:space="preserve"> Fireplaces</w:t>
      </w:r>
      <w:r w:rsidR="00E03913" w:rsidRPr="003F3A5F">
        <w:rPr>
          <w:rFonts w:ascii="Palatino Linotype" w:hAnsi="Palatino Linotype"/>
          <w:sz w:val="16"/>
          <w:szCs w:val="16"/>
        </w:rPr>
        <w:t xml:space="preserve"> &amp; Flues.  Some items in the home are randomly sampled and checked within the scope of the standard inspection, and include the following:  Electrical receptacles, switches and lights; Window and </w:t>
      </w:r>
      <w:r w:rsidR="00C70B9B" w:rsidRPr="003F3A5F">
        <w:rPr>
          <w:rFonts w:ascii="Palatino Linotype" w:hAnsi="Palatino Linotype"/>
          <w:sz w:val="16"/>
          <w:szCs w:val="16"/>
        </w:rPr>
        <w:t>Door operation and H</w:t>
      </w:r>
      <w:r w:rsidR="00E03913" w:rsidRPr="003F3A5F">
        <w:rPr>
          <w:rFonts w:ascii="Palatino Linotype" w:hAnsi="Palatino Linotype"/>
          <w:sz w:val="16"/>
          <w:szCs w:val="16"/>
        </w:rPr>
        <w:t xml:space="preserve">ardware; Cabinets and Countertops; Insulation depth; Masonry, mortar, paint and </w:t>
      </w:r>
      <w:r w:rsidR="002868A2" w:rsidRPr="003F3A5F">
        <w:rPr>
          <w:rFonts w:ascii="Palatino Linotype" w:hAnsi="Palatino Linotype"/>
          <w:sz w:val="16"/>
          <w:szCs w:val="16"/>
        </w:rPr>
        <w:t>caulking; Roof</w:t>
      </w:r>
      <w:r w:rsidR="00E03913" w:rsidRPr="003F3A5F">
        <w:rPr>
          <w:rFonts w:ascii="Palatino Linotype" w:hAnsi="Palatino Linotype"/>
          <w:sz w:val="16"/>
          <w:szCs w:val="16"/>
        </w:rPr>
        <w:t xml:space="preserve"> covering materials.</w:t>
      </w:r>
    </w:p>
    <w:p w:rsidR="002868A2" w:rsidRPr="003F3A5F" w:rsidRDefault="00E03913" w:rsidP="002868A2">
      <w:pPr>
        <w:pStyle w:val="NoSpacing"/>
        <w:jc w:val="both"/>
        <w:rPr>
          <w:rFonts w:ascii="Palatino Linotype" w:hAnsi="Palatino Linotype"/>
          <w:sz w:val="16"/>
          <w:szCs w:val="16"/>
        </w:rPr>
      </w:pPr>
      <w:r w:rsidRPr="003F3A5F">
        <w:rPr>
          <w:rFonts w:ascii="Palatino Linotype" w:hAnsi="Palatino Linotype"/>
          <w:sz w:val="16"/>
          <w:szCs w:val="16"/>
        </w:rPr>
        <w:lastRenderedPageBreak/>
        <w:t xml:space="preserve">The age of systems and their components are estimated, and their installations are not checked against manufacturers’ </w:t>
      </w:r>
      <w:r w:rsidR="0049241B" w:rsidRPr="003F3A5F">
        <w:rPr>
          <w:rFonts w:ascii="Palatino Linotype" w:hAnsi="Palatino Linotype"/>
          <w:sz w:val="16"/>
          <w:szCs w:val="16"/>
        </w:rPr>
        <w:t>specificat</w:t>
      </w:r>
      <w:r w:rsidRPr="003F3A5F">
        <w:rPr>
          <w:rFonts w:ascii="Palatino Linotype" w:hAnsi="Palatino Linotype"/>
          <w:sz w:val="16"/>
          <w:szCs w:val="16"/>
        </w:rPr>
        <w:t>ions.   Only those utilities listed are presumed to exist, unless otherwise advised.</w:t>
      </w:r>
    </w:p>
    <w:p w:rsidR="0047393B" w:rsidRPr="003F3A5F" w:rsidRDefault="000B576F" w:rsidP="002868A2">
      <w:pPr>
        <w:pStyle w:val="NoSpacing"/>
        <w:jc w:val="both"/>
        <w:rPr>
          <w:rFonts w:ascii="Palatino Linotype" w:hAnsi="Palatino Linotype"/>
          <w:sz w:val="16"/>
          <w:szCs w:val="16"/>
        </w:rPr>
      </w:pPr>
      <w:r w:rsidRPr="003F3A5F">
        <w:rPr>
          <w:rFonts w:ascii="Palatino Linotype" w:hAnsi="Palatino Linotype"/>
          <w:sz w:val="16"/>
          <w:szCs w:val="16"/>
        </w:rPr>
        <w:t xml:space="preserve">The client will subsequently receive a written </w:t>
      </w:r>
      <w:r w:rsidR="002750FA" w:rsidRPr="003F3A5F">
        <w:rPr>
          <w:rFonts w:ascii="Palatino Linotype" w:hAnsi="Palatino Linotype"/>
          <w:sz w:val="16"/>
          <w:szCs w:val="16"/>
        </w:rPr>
        <w:t>report of the I</w:t>
      </w:r>
      <w:r w:rsidRPr="003F3A5F">
        <w:rPr>
          <w:rFonts w:ascii="Palatino Linotype" w:hAnsi="Palatino Linotype"/>
          <w:sz w:val="16"/>
          <w:szCs w:val="16"/>
        </w:rPr>
        <w:t xml:space="preserve">nspector’s visual observations of the readily accessible features of the property.  </w:t>
      </w:r>
      <w:r w:rsidR="0047393B" w:rsidRPr="003F3A5F">
        <w:rPr>
          <w:rFonts w:ascii="Palatino Linotype" w:hAnsi="Palatino Linotype"/>
          <w:sz w:val="16"/>
          <w:szCs w:val="16"/>
        </w:rPr>
        <w:t xml:space="preserve">Your Inspector will provide observations of major components and systems where material defects are found, and </w:t>
      </w:r>
      <w:r w:rsidR="00E03913" w:rsidRPr="003F3A5F">
        <w:rPr>
          <w:rFonts w:ascii="Palatino Linotype" w:hAnsi="Palatino Linotype"/>
          <w:sz w:val="16"/>
          <w:szCs w:val="16"/>
        </w:rPr>
        <w:t xml:space="preserve">will include </w:t>
      </w:r>
      <w:r w:rsidRPr="003F3A5F">
        <w:rPr>
          <w:rFonts w:ascii="Palatino Linotype" w:hAnsi="Palatino Linotype"/>
          <w:sz w:val="16"/>
          <w:szCs w:val="16"/>
        </w:rPr>
        <w:t>recommendations to</w:t>
      </w:r>
      <w:r w:rsidR="0047393B" w:rsidRPr="003F3A5F">
        <w:rPr>
          <w:rFonts w:ascii="Palatino Linotype" w:hAnsi="Palatino Linotype"/>
          <w:sz w:val="16"/>
          <w:szCs w:val="16"/>
        </w:rPr>
        <w:t xml:space="preserve"> repair, replace or monitor said systems or components, or to obtain further examination and analysis by a qualified professional, tradesman or service technician without determining the methods, materials or cost of cor</w:t>
      </w:r>
      <w:r w:rsidR="002750FA" w:rsidRPr="003F3A5F">
        <w:rPr>
          <w:rFonts w:ascii="Palatino Linotype" w:hAnsi="Palatino Linotype"/>
          <w:sz w:val="16"/>
          <w:szCs w:val="16"/>
        </w:rPr>
        <w:t xml:space="preserve">rection.  </w:t>
      </w:r>
      <w:proofErr w:type="spellStart"/>
      <w:r w:rsidR="002750FA" w:rsidRPr="003F3A5F">
        <w:rPr>
          <w:rFonts w:ascii="Palatino Linotype" w:hAnsi="Palatino Linotype"/>
          <w:sz w:val="16"/>
          <w:szCs w:val="16"/>
        </w:rPr>
        <w:t>ClearView</w:t>
      </w:r>
      <w:proofErr w:type="spellEnd"/>
      <w:r w:rsidR="002750FA" w:rsidRPr="003F3A5F">
        <w:rPr>
          <w:rFonts w:ascii="Palatino Linotype" w:hAnsi="Palatino Linotype"/>
          <w:sz w:val="16"/>
          <w:szCs w:val="16"/>
        </w:rPr>
        <w:t xml:space="preserve"> LLC or its I</w:t>
      </w:r>
      <w:r w:rsidR="0047393B" w:rsidRPr="003F3A5F">
        <w:rPr>
          <w:rFonts w:ascii="Palatino Linotype" w:hAnsi="Palatino Linotype"/>
          <w:sz w:val="16"/>
          <w:szCs w:val="16"/>
        </w:rPr>
        <w:t xml:space="preserve">nspectors </w:t>
      </w:r>
      <w:r w:rsidR="0047393B" w:rsidRPr="003F3A5F">
        <w:rPr>
          <w:rFonts w:ascii="Palatino Linotype" w:hAnsi="Palatino Linotype"/>
          <w:sz w:val="16"/>
          <w:szCs w:val="16"/>
          <w:u w:val="single"/>
        </w:rPr>
        <w:t xml:space="preserve">will not </w:t>
      </w:r>
      <w:r w:rsidR="0047393B" w:rsidRPr="003F3A5F">
        <w:rPr>
          <w:rFonts w:ascii="Palatino Linotype" w:hAnsi="Palatino Linotype"/>
          <w:sz w:val="16"/>
          <w:szCs w:val="16"/>
        </w:rPr>
        <w:t>offer an opinion as to the advisability or inadvisability of the purchase of the property being inspected, its value</w:t>
      </w:r>
      <w:r w:rsidR="00E03913" w:rsidRPr="003F3A5F">
        <w:rPr>
          <w:rFonts w:ascii="Palatino Linotype" w:hAnsi="Palatino Linotype"/>
          <w:sz w:val="16"/>
          <w:szCs w:val="16"/>
        </w:rPr>
        <w:t>,</w:t>
      </w:r>
      <w:r w:rsidR="0047393B" w:rsidRPr="003F3A5F">
        <w:rPr>
          <w:rFonts w:ascii="Palatino Linotype" w:hAnsi="Palatino Linotype"/>
          <w:sz w:val="16"/>
          <w:szCs w:val="16"/>
        </w:rPr>
        <w:t xml:space="preserve"> or its potential future use. </w:t>
      </w:r>
      <w:r w:rsidR="002750FA" w:rsidRPr="003F3A5F">
        <w:rPr>
          <w:rFonts w:ascii="Palatino Linotype" w:hAnsi="Palatino Linotype"/>
          <w:sz w:val="16"/>
          <w:szCs w:val="16"/>
        </w:rPr>
        <w:t xml:space="preserve">Nor will </w:t>
      </w:r>
      <w:proofErr w:type="spellStart"/>
      <w:r w:rsidR="002750FA" w:rsidRPr="003F3A5F">
        <w:rPr>
          <w:rFonts w:ascii="Palatino Linotype" w:hAnsi="Palatino Linotype"/>
          <w:sz w:val="16"/>
          <w:szCs w:val="16"/>
        </w:rPr>
        <w:t>ClearView</w:t>
      </w:r>
      <w:proofErr w:type="spellEnd"/>
      <w:r w:rsidR="002750FA" w:rsidRPr="003F3A5F">
        <w:rPr>
          <w:rFonts w:ascii="Palatino Linotype" w:hAnsi="Palatino Linotype"/>
          <w:sz w:val="16"/>
          <w:szCs w:val="16"/>
        </w:rPr>
        <w:t>, LLC or its I</w:t>
      </w:r>
      <w:r w:rsidR="002868A2" w:rsidRPr="003F3A5F">
        <w:rPr>
          <w:rFonts w:ascii="Palatino Linotype" w:hAnsi="Palatino Linotype"/>
          <w:sz w:val="16"/>
          <w:szCs w:val="16"/>
        </w:rPr>
        <w:t>nspectors offer an opinion as to the costs of repair or replacement of any element of the property.</w:t>
      </w:r>
    </w:p>
    <w:p w:rsidR="00E03913" w:rsidRPr="003F3A5F" w:rsidRDefault="00E03913" w:rsidP="002868A2">
      <w:pPr>
        <w:pStyle w:val="NoSpacing"/>
        <w:jc w:val="both"/>
        <w:rPr>
          <w:rFonts w:ascii="Palatino Linotype" w:hAnsi="Palatino Linotype"/>
          <w:sz w:val="16"/>
          <w:szCs w:val="16"/>
        </w:rPr>
      </w:pPr>
    </w:p>
    <w:p w:rsidR="00E03913" w:rsidRPr="003F3A5F" w:rsidRDefault="00E03913" w:rsidP="002868A2">
      <w:pPr>
        <w:pStyle w:val="NoSpacing"/>
        <w:jc w:val="both"/>
        <w:rPr>
          <w:rFonts w:ascii="Palatino Linotype" w:hAnsi="Palatino Linotype"/>
          <w:b/>
          <w:sz w:val="16"/>
          <w:szCs w:val="16"/>
          <w:u w:val="single"/>
        </w:rPr>
      </w:pPr>
      <w:r w:rsidRPr="003F3A5F">
        <w:rPr>
          <w:rFonts w:ascii="Palatino Linotype" w:hAnsi="Palatino Linotype"/>
          <w:b/>
          <w:sz w:val="16"/>
          <w:szCs w:val="16"/>
          <w:u w:val="single"/>
        </w:rPr>
        <w:t>EXCLUSIONS and LIMITATIONS:</w:t>
      </w:r>
    </w:p>
    <w:p w:rsidR="0001225B" w:rsidRPr="003F3A5F" w:rsidRDefault="0001225B" w:rsidP="002868A2">
      <w:pPr>
        <w:pStyle w:val="NoSpacing"/>
        <w:jc w:val="both"/>
        <w:rPr>
          <w:rFonts w:ascii="Palatino Linotype" w:hAnsi="Palatino Linotype"/>
          <w:sz w:val="16"/>
          <w:szCs w:val="16"/>
        </w:rPr>
      </w:pPr>
    </w:p>
    <w:p w:rsidR="0001225B" w:rsidRPr="003F3A5F" w:rsidRDefault="00E03913" w:rsidP="002868A2">
      <w:pPr>
        <w:pStyle w:val="NoSpacing"/>
        <w:jc w:val="both"/>
        <w:rPr>
          <w:rFonts w:ascii="Palatino Linotype" w:hAnsi="Palatino Linotype"/>
          <w:sz w:val="16"/>
          <w:szCs w:val="16"/>
        </w:rPr>
      </w:pPr>
      <w:r w:rsidRPr="003F3A5F">
        <w:rPr>
          <w:rFonts w:ascii="Palatino Linotype" w:hAnsi="Palatino Linotype"/>
          <w:sz w:val="16"/>
          <w:szCs w:val="16"/>
        </w:rPr>
        <w:t>The contracted inspection is limited to the readily accessible and visible major systems, components and equipment of the primary premises</w:t>
      </w:r>
      <w:r w:rsidR="00D729B3" w:rsidRPr="003F3A5F">
        <w:rPr>
          <w:rFonts w:ascii="Palatino Linotype" w:hAnsi="Palatino Linotype"/>
          <w:sz w:val="16"/>
          <w:szCs w:val="16"/>
        </w:rPr>
        <w:t xml:space="preserve">, and the findings of said inspection are meant to represent the conditions found </w:t>
      </w:r>
      <w:r w:rsidR="00D729B3" w:rsidRPr="003F3A5F">
        <w:rPr>
          <w:rFonts w:ascii="Palatino Linotype" w:hAnsi="Palatino Linotype"/>
          <w:sz w:val="16"/>
          <w:szCs w:val="16"/>
          <w:u w:val="single"/>
        </w:rPr>
        <w:t>only at the time of the inspection</w:t>
      </w:r>
      <w:r w:rsidR="00D729B3" w:rsidRPr="003F3A5F">
        <w:rPr>
          <w:rFonts w:ascii="Palatino Linotype" w:hAnsi="Palatino Linotype"/>
          <w:sz w:val="16"/>
          <w:szCs w:val="16"/>
        </w:rPr>
        <w:t>.</w:t>
      </w:r>
      <w:r w:rsidRPr="003F3A5F">
        <w:rPr>
          <w:rFonts w:ascii="Palatino Linotype" w:hAnsi="Palatino Linotype"/>
          <w:sz w:val="16"/>
          <w:szCs w:val="16"/>
        </w:rPr>
        <w:t xml:space="preserve">  </w:t>
      </w:r>
      <w:r w:rsidR="00D729B3" w:rsidRPr="003F3A5F">
        <w:rPr>
          <w:rFonts w:ascii="Palatino Linotype" w:hAnsi="Palatino Linotype"/>
          <w:sz w:val="16"/>
          <w:szCs w:val="16"/>
        </w:rPr>
        <w:t>Conditions beyond the scope of the inspection will not be identified.  Clients requiring more extensive inspections, or a more detailed reporting requiring additional time spent at the site (i.e. – a comprehensive listing of non-major defects found, etc.) or requiring more specialized skills should arrange for those services separately.  Clients accept and acknowledge that certain items will be randomly sampled, that hidden damages and conditions</w:t>
      </w:r>
      <w:r w:rsidR="0049241B" w:rsidRPr="003F3A5F">
        <w:rPr>
          <w:rFonts w:ascii="Palatino Linotype" w:hAnsi="Palatino Linotype"/>
          <w:sz w:val="16"/>
          <w:szCs w:val="16"/>
        </w:rPr>
        <w:t xml:space="preserve"> may exist, and that</w:t>
      </w:r>
      <w:r w:rsidR="00D729B3" w:rsidRPr="003F3A5F">
        <w:rPr>
          <w:rFonts w:ascii="Palatino Linotype" w:hAnsi="Palatino Linotype"/>
          <w:sz w:val="16"/>
          <w:szCs w:val="16"/>
        </w:rPr>
        <w:t xml:space="preserve"> public records, codes, engineering, pest and environmental checks are beyond the scope of the standard visual inspection.  Inspectors and inspection companies will not be able to identify issues that are out of view or concealed</w:t>
      </w:r>
      <w:r w:rsidR="00400C73" w:rsidRPr="003F3A5F">
        <w:rPr>
          <w:rFonts w:ascii="Palatino Linotype" w:hAnsi="Palatino Linotype"/>
          <w:sz w:val="16"/>
          <w:szCs w:val="16"/>
        </w:rPr>
        <w:t xml:space="preserve"> (e.g. – recently painted surfaces may conceal pre-existing conditions).  The inspection work concerns the on-site physical property only.  No checks are made for items such as: public records; traffic density; noise; odors; building value appraisal; zoning ordinance conformance; warranty or transfer disclosure; contracts; etc.</w:t>
      </w:r>
      <w:r w:rsidR="0001225B" w:rsidRPr="003F3A5F">
        <w:rPr>
          <w:rFonts w:ascii="Palatino Linotype" w:hAnsi="Palatino Linotype"/>
          <w:sz w:val="16"/>
          <w:szCs w:val="16"/>
        </w:rPr>
        <w:t xml:space="preserve"> Clients acknowledge that the inspection does not cover any off-site conditions on adjacent properties, </w:t>
      </w:r>
      <w:r w:rsidR="00503541" w:rsidRPr="003F3A5F">
        <w:rPr>
          <w:rFonts w:ascii="Palatino Linotype" w:hAnsi="Palatino Linotype"/>
          <w:sz w:val="16"/>
          <w:szCs w:val="16"/>
        </w:rPr>
        <w:t xml:space="preserve">and does not check any registries of any kind, including, without limitation, registries </w:t>
      </w:r>
      <w:r w:rsidR="003F02CD" w:rsidRPr="003F3A5F">
        <w:rPr>
          <w:rFonts w:ascii="Palatino Linotype" w:hAnsi="Palatino Linotype"/>
          <w:sz w:val="16"/>
          <w:szCs w:val="16"/>
        </w:rPr>
        <w:t>that address sex-offenders or environmental violations.</w:t>
      </w:r>
    </w:p>
    <w:p w:rsidR="003F02CD" w:rsidRPr="003F3A5F" w:rsidRDefault="00400C73" w:rsidP="002868A2">
      <w:pPr>
        <w:pStyle w:val="NoSpacing"/>
        <w:jc w:val="both"/>
        <w:rPr>
          <w:rFonts w:ascii="Palatino Linotype" w:hAnsi="Palatino Linotype"/>
          <w:sz w:val="16"/>
          <w:szCs w:val="16"/>
        </w:rPr>
      </w:pPr>
      <w:r w:rsidRPr="003F3A5F">
        <w:rPr>
          <w:rFonts w:ascii="Palatino Linotype" w:hAnsi="Palatino Linotype"/>
          <w:sz w:val="16"/>
          <w:szCs w:val="16"/>
        </w:rPr>
        <w:t xml:space="preserve">The client understands and agrees that a licensed specialist of the client’s choice should </w:t>
      </w:r>
      <w:r w:rsidR="003F02CD" w:rsidRPr="003F3A5F">
        <w:rPr>
          <w:rFonts w:ascii="Palatino Linotype" w:hAnsi="Palatino Linotype"/>
          <w:sz w:val="16"/>
          <w:szCs w:val="16"/>
        </w:rPr>
        <w:t xml:space="preserve">be hired to </w:t>
      </w:r>
      <w:r w:rsidRPr="003F3A5F">
        <w:rPr>
          <w:rFonts w:ascii="Palatino Linotype" w:hAnsi="Palatino Linotype"/>
          <w:sz w:val="16"/>
          <w:szCs w:val="16"/>
        </w:rPr>
        <w:t>perform inspection</w:t>
      </w:r>
      <w:r w:rsidR="003F02CD" w:rsidRPr="003F3A5F">
        <w:rPr>
          <w:rFonts w:ascii="Palatino Linotype" w:hAnsi="Palatino Linotype"/>
          <w:sz w:val="16"/>
          <w:szCs w:val="16"/>
        </w:rPr>
        <w:t>s</w:t>
      </w:r>
      <w:r w:rsidRPr="003F3A5F">
        <w:rPr>
          <w:rFonts w:ascii="Palatino Linotype" w:hAnsi="Palatino Linotype"/>
          <w:sz w:val="16"/>
          <w:szCs w:val="16"/>
        </w:rPr>
        <w:t xml:space="preserve"> of excluded systems and/or components.  Items not inspected or included as part of this inspection report will </w:t>
      </w:r>
      <w:r w:rsidR="003A204A" w:rsidRPr="003F3A5F">
        <w:rPr>
          <w:rFonts w:ascii="Palatino Linotype" w:hAnsi="Palatino Linotype"/>
          <w:sz w:val="16"/>
          <w:szCs w:val="16"/>
        </w:rPr>
        <w:t>include</w:t>
      </w:r>
      <w:r w:rsidRPr="003F3A5F">
        <w:rPr>
          <w:rFonts w:ascii="Palatino Linotype" w:hAnsi="Palatino Linotype"/>
          <w:sz w:val="16"/>
          <w:szCs w:val="16"/>
        </w:rPr>
        <w:t xml:space="preserve">, but are not limited to:  Sprinkler systems;  </w:t>
      </w:r>
      <w:r w:rsidR="003F02CD" w:rsidRPr="003F3A5F">
        <w:rPr>
          <w:rFonts w:ascii="Palatino Linotype" w:hAnsi="Palatino Linotype"/>
          <w:sz w:val="16"/>
          <w:szCs w:val="16"/>
        </w:rPr>
        <w:t xml:space="preserve">Generators; </w:t>
      </w:r>
      <w:r w:rsidRPr="003F3A5F">
        <w:rPr>
          <w:rFonts w:ascii="Palatino Linotype" w:hAnsi="Palatino Linotype"/>
          <w:sz w:val="16"/>
          <w:szCs w:val="16"/>
        </w:rPr>
        <w:t xml:space="preserve">Alarm systems;  Central vacuum systems; Smoke and CO2 detector systems; Refrigerators; Intercoms; Wall and/or window mounted Air Conditioning units; </w:t>
      </w:r>
      <w:r w:rsidR="003A204A" w:rsidRPr="003F3A5F">
        <w:rPr>
          <w:rFonts w:ascii="Palatino Linotype" w:hAnsi="Palatino Linotype"/>
          <w:sz w:val="16"/>
          <w:szCs w:val="16"/>
        </w:rPr>
        <w:t>Humidifiers and De-Humidifiers; any hidden or underground Piping; Private waste systems;  Swimming pools</w:t>
      </w:r>
      <w:r w:rsidR="003F02CD" w:rsidRPr="003F3A5F">
        <w:rPr>
          <w:rFonts w:ascii="Palatino Linotype" w:hAnsi="Palatino Linotype"/>
          <w:sz w:val="16"/>
          <w:szCs w:val="16"/>
        </w:rPr>
        <w:t xml:space="preserve">, </w:t>
      </w:r>
      <w:r w:rsidR="003A204A" w:rsidRPr="003F3A5F">
        <w:rPr>
          <w:rFonts w:ascii="Palatino Linotype" w:hAnsi="Palatino Linotype"/>
          <w:sz w:val="16"/>
          <w:szCs w:val="16"/>
        </w:rPr>
        <w:t>Spas</w:t>
      </w:r>
      <w:r w:rsidR="003F02CD" w:rsidRPr="003F3A5F">
        <w:rPr>
          <w:rFonts w:ascii="Palatino Linotype" w:hAnsi="Palatino Linotype"/>
          <w:sz w:val="16"/>
          <w:szCs w:val="16"/>
        </w:rPr>
        <w:t xml:space="preserve"> and the equipment related thereto</w:t>
      </w:r>
      <w:r w:rsidR="003A204A" w:rsidRPr="003F3A5F">
        <w:rPr>
          <w:rFonts w:ascii="Palatino Linotype" w:hAnsi="Palatino Linotype"/>
          <w:sz w:val="16"/>
          <w:szCs w:val="16"/>
        </w:rPr>
        <w:t>; Washers and Dryers; Underground oil tanks; Outside gas barbeques; Exterior and public areas maintained by Condo Associations.</w:t>
      </w:r>
    </w:p>
    <w:p w:rsidR="003F02CD" w:rsidRPr="003F3A5F" w:rsidRDefault="0011498F" w:rsidP="002868A2">
      <w:pPr>
        <w:pStyle w:val="NoSpacing"/>
        <w:jc w:val="both"/>
        <w:rPr>
          <w:rFonts w:ascii="Palatino Linotype" w:hAnsi="Palatino Linotype"/>
          <w:sz w:val="16"/>
          <w:szCs w:val="16"/>
        </w:rPr>
      </w:pPr>
      <w:r w:rsidRPr="003F3A5F">
        <w:rPr>
          <w:rFonts w:ascii="Palatino Linotype" w:hAnsi="Palatino Linotype"/>
          <w:sz w:val="16"/>
          <w:szCs w:val="16"/>
        </w:rPr>
        <w:t>We a</w:t>
      </w:r>
      <w:r w:rsidR="0049241B" w:rsidRPr="003F3A5F">
        <w:rPr>
          <w:rFonts w:ascii="Palatino Linotype" w:hAnsi="Palatino Linotype"/>
          <w:sz w:val="16"/>
          <w:szCs w:val="16"/>
        </w:rPr>
        <w:t>re</w:t>
      </w:r>
      <w:r w:rsidRPr="003F3A5F">
        <w:rPr>
          <w:rFonts w:ascii="Palatino Linotype" w:hAnsi="Palatino Linotype"/>
          <w:sz w:val="16"/>
          <w:szCs w:val="16"/>
        </w:rPr>
        <w:t xml:space="preserve"> unable to check for, or comment </w:t>
      </w:r>
      <w:r w:rsidR="0049241B" w:rsidRPr="003F3A5F">
        <w:rPr>
          <w:rFonts w:ascii="Palatino Linotype" w:hAnsi="Palatino Linotype"/>
          <w:sz w:val="16"/>
          <w:szCs w:val="16"/>
        </w:rPr>
        <w:t>up</w:t>
      </w:r>
      <w:r w:rsidRPr="003F3A5F">
        <w:rPr>
          <w:rFonts w:ascii="Palatino Linotype" w:hAnsi="Palatino Linotype"/>
          <w:sz w:val="16"/>
          <w:szCs w:val="16"/>
        </w:rPr>
        <w:t>on the following: Wire connections within unexposed locations; the inner workings of mechanical devices (heat exchangers, etc.); mechanical system performance during adverse weather conditions; intermittent occurrences of atypical system</w:t>
      </w:r>
      <w:r w:rsidR="0049241B" w:rsidRPr="003F3A5F">
        <w:rPr>
          <w:rFonts w:ascii="Palatino Linotype" w:hAnsi="Palatino Linotype"/>
          <w:sz w:val="16"/>
          <w:szCs w:val="16"/>
        </w:rPr>
        <w:t>s</w:t>
      </w:r>
      <w:r w:rsidRPr="003F3A5F">
        <w:rPr>
          <w:rFonts w:ascii="Palatino Linotype" w:hAnsi="Palatino Linotype"/>
          <w:sz w:val="16"/>
          <w:szCs w:val="16"/>
        </w:rPr>
        <w:t xml:space="preserve"> performance; small chimney flue line cracks/breaks; the presence of pests/chemicals present without obvious evidence of same; leakage or seepage of water occurring intermittently or during unusual weather; an assessment of the accuracy of thermostats or timers on or across a range of times; </w:t>
      </w:r>
      <w:r w:rsidR="0095775B" w:rsidRPr="003F3A5F">
        <w:rPr>
          <w:rFonts w:ascii="Palatino Linotype" w:hAnsi="Palatino Linotype"/>
          <w:sz w:val="16"/>
          <w:szCs w:val="16"/>
        </w:rPr>
        <w:t>any equipment or system secured against use, drained or tagged as such; detect, identify or disclose the presence of environmental hazards, water and/or air quality, toxic or allergenic substances including lead, mold, oil leaks; septic tanks; the quality of well water; the presence of asbestos, or any biological contaminant condition that may be present.</w:t>
      </w:r>
    </w:p>
    <w:p w:rsidR="0095775B" w:rsidRPr="003F3A5F" w:rsidRDefault="0095775B" w:rsidP="002868A2">
      <w:pPr>
        <w:pStyle w:val="NoSpacing"/>
        <w:jc w:val="both"/>
        <w:rPr>
          <w:rFonts w:ascii="Palatino Linotype" w:hAnsi="Palatino Linotype"/>
          <w:sz w:val="16"/>
          <w:szCs w:val="16"/>
        </w:rPr>
      </w:pPr>
      <w:r w:rsidRPr="003F3A5F">
        <w:rPr>
          <w:rFonts w:ascii="Palatino Linotype" w:hAnsi="Palatino Linotype"/>
          <w:sz w:val="16"/>
          <w:szCs w:val="16"/>
        </w:rPr>
        <w:t>We are not at liberty to: perform any destructive or disruptive testing or assessments; move appliances, clothing</w:t>
      </w:r>
      <w:r w:rsidR="003F02CD" w:rsidRPr="003F3A5F">
        <w:rPr>
          <w:rFonts w:ascii="Palatino Linotype" w:hAnsi="Palatino Linotype"/>
          <w:sz w:val="16"/>
          <w:szCs w:val="16"/>
        </w:rPr>
        <w:t>,</w:t>
      </w:r>
      <w:r w:rsidRPr="003F3A5F">
        <w:rPr>
          <w:rFonts w:ascii="Palatino Linotype" w:hAnsi="Palatino Linotype"/>
          <w:sz w:val="16"/>
          <w:szCs w:val="16"/>
        </w:rPr>
        <w:t xml:space="preserve"> furniture or delicate or personal items that may be present; lift carpeting, remove ceiling tiles, insulation, vapor barriers</w:t>
      </w:r>
      <w:r w:rsidR="00C57FD0" w:rsidRPr="003F3A5F">
        <w:rPr>
          <w:rFonts w:ascii="Palatino Linotype" w:hAnsi="Palatino Linotype"/>
          <w:sz w:val="16"/>
          <w:szCs w:val="16"/>
        </w:rPr>
        <w:t>, etc.; check the mechanical operation of mechanical equipment during inappropriate weather.</w:t>
      </w:r>
    </w:p>
    <w:p w:rsidR="00C57FD0" w:rsidRPr="003F3A5F" w:rsidRDefault="00C57FD0" w:rsidP="002868A2">
      <w:pPr>
        <w:pStyle w:val="NoSpacing"/>
        <w:jc w:val="both"/>
        <w:rPr>
          <w:rFonts w:ascii="Palatino Linotype" w:hAnsi="Palatino Linotype"/>
          <w:sz w:val="16"/>
          <w:szCs w:val="16"/>
        </w:rPr>
      </w:pPr>
      <w:r w:rsidRPr="003F3A5F">
        <w:rPr>
          <w:rFonts w:ascii="Palatino Linotype" w:hAnsi="Palatino Linotype"/>
          <w:sz w:val="16"/>
          <w:szCs w:val="16"/>
        </w:rPr>
        <w:t>Inspectors will not inspect or access any area that, in the opinion of</w:t>
      </w:r>
      <w:r w:rsidR="0049241B" w:rsidRPr="003F3A5F">
        <w:rPr>
          <w:rFonts w:ascii="Palatino Linotype" w:hAnsi="Palatino Linotype"/>
          <w:sz w:val="16"/>
          <w:szCs w:val="16"/>
        </w:rPr>
        <w:t>,</w:t>
      </w:r>
      <w:r w:rsidRPr="003F3A5F">
        <w:rPr>
          <w:rFonts w:ascii="Palatino Linotype" w:hAnsi="Palatino Linotype"/>
          <w:sz w:val="16"/>
          <w:szCs w:val="16"/>
        </w:rPr>
        <w:t xml:space="preserve"> and at the </w:t>
      </w:r>
      <w:r w:rsidR="0049241B" w:rsidRPr="003F3A5F">
        <w:rPr>
          <w:rFonts w:ascii="Palatino Linotype" w:hAnsi="Palatino Linotype"/>
          <w:sz w:val="16"/>
          <w:szCs w:val="16"/>
        </w:rPr>
        <w:t xml:space="preserve">sole </w:t>
      </w:r>
      <w:r w:rsidR="002750FA" w:rsidRPr="003F3A5F">
        <w:rPr>
          <w:rFonts w:ascii="Palatino Linotype" w:hAnsi="Palatino Linotype"/>
          <w:sz w:val="16"/>
          <w:szCs w:val="16"/>
        </w:rPr>
        <w:t>discretion of the I</w:t>
      </w:r>
      <w:r w:rsidRPr="003F3A5F">
        <w:rPr>
          <w:rFonts w:ascii="Palatino Linotype" w:hAnsi="Palatino Linotype"/>
          <w:sz w:val="16"/>
          <w:szCs w:val="16"/>
        </w:rPr>
        <w:t>nspector, pose</w:t>
      </w:r>
      <w:r w:rsidR="003F02CD" w:rsidRPr="003F3A5F">
        <w:rPr>
          <w:rFonts w:ascii="Palatino Linotype" w:hAnsi="Palatino Linotype"/>
          <w:sz w:val="16"/>
          <w:szCs w:val="16"/>
        </w:rPr>
        <w:t>s</w:t>
      </w:r>
      <w:r w:rsidRPr="003F3A5F">
        <w:rPr>
          <w:rFonts w:ascii="Palatino Linotype" w:hAnsi="Palatino Linotype"/>
          <w:sz w:val="16"/>
          <w:szCs w:val="16"/>
        </w:rPr>
        <w:t xml:space="preserve"> a threat to safety: slippery or steep roofs are not walked upon; attics that do not provide safe footing are not traversed; suspicious equipment is not operated, etc.</w:t>
      </w:r>
    </w:p>
    <w:p w:rsidR="00C57FD0" w:rsidRPr="003F3A5F" w:rsidRDefault="00C57FD0" w:rsidP="002868A2">
      <w:pPr>
        <w:pStyle w:val="NoSpacing"/>
        <w:jc w:val="both"/>
        <w:rPr>
          <w:rFonts w:ascii="Palatino Linotype" w:hAnsi="Palatino Linotype"/>
          <w:sz w:val="16"/>
          <w:szCs w:val="16"/>
        </w:rPr>
      </w:pPr>
    </w:p>
    <w:p w:rsidR="003F02CD" w:rsidRPr="003F3A5F" w:rsidRDefault="00C57FD0" w:rsidP="002868A2">
      <w:pPr>
        <w:pStyle w:val="NoSpacing"/>
        <w:jc w:val="both"/>
        <w:rPr>
          <w:rFonts w:ascii="Palatino Linotype" w:hAnsi="Palatino Linotype"/>
          <w:sz w:val="16"/>
          <w:szCs w:val="16"/>
        </w:rPr>
      </w:pPr>
      <w:r w:rsidRPr="003F3A5F">
        <w:rPr>
          <w:rFonts w:ascii="Palatino Linotype" w:hAnsi="Palatino Linotype"/>
          <w:b/>
          <w:sz w:val="16"/>
          <w:szCs w:val="16"/>
          <w:u w:val="single"/>
        </w:rPr>
        <w:t>WEATHER RESTRICTIONS</w:t>
      </w:r>
      <w:r w:rsidRPr="003F3A5F">
        <w:rPr>
          <w:rFonts w:ascii="Palatino Linotype" w:hAnsi="Palatino Linotype"/>
          <w:sz w:val="16"/>
          <w:szCs w:val="16"/>
        </w:rPr>
        <w:t>:</w:t>
      </w:r>
    </w:p>
    <w:p w:rsidR="005A7B1C" w:rsidRPr="003F3A5F" w:rsidRDefault="004D7B46" w:rsidP="002868A2">
      <w:pPr>
        <w:pStyle w:val="NoSpacing"/>
        <w:jc w:val="both"/>
        <w:rPr>
          <w:rFonts w:ascii="Palatino Linotype" w:hAnsi="Palatino Linotype"/>
          <w:sz w:val="16"/>
          <w:szCs w:val="16"/>
        </w:rPr>
      </w:pPr>
      <w:r w:rsidRPr="003F3A5F">
        <w:rPr>
          <w:rFonts w:ascii="Palatino Linotype" w:hAnsi="Palatino Linotype"/>
          <w:sz w:val="16"/>
          <w:szCs w:val="16"/>
        </w:rPr>
        <w:t>Weather can and will have an impact on the inspection, usually with a mix of plusses and minuses.</w:t>
      </w:r>
      <w:r w:rsidR="00790861" w:rsidRPr="003F3A5F">
        <w:rPr>
          <w:rFonts w:ascii="Palatino Linotype" w:hAnsi="Palatino Linotype"/>
          <w:sz w:val="16"/>
          <w:szCs w:val="16"/>
        </w:rPr>
        <w:t xml:space="preserve"> </w:t>
      </w:r>
      <w:r w:rsidRPr="003F3A5F">
        <w:rPr>
          <w:rFonts w:ascii="Palatino Linotype" w:hAnsi="Palatino Linotype"/>
          <w:sz w:val="16"/>
          <w:szCs w:val="16"/>
        </w:rPr>
        <w:t>Unusually cold temperatures present challenges to heating systems and completely prevents the operation of air conditioning equipment (it is against standard practice to attempt the operation of air conditioning at or below an outdoor ambient air temperature of 65F</w:t>
      </w:r>
      <w:r w:rsidR="0049241B" w:rsidRPr="003F3A5F">
        <w:rPr>
          <w:rFonts w:ascii="Palatino Linotype" w:hAnsi="Palatino Linotype"/>
          <w:sz w:val="16"/>
          <w:szCs w:val="16"/>
        </w:rPr>
        <w:t>)</w:t>
      </w:r>
      <w:r w:rsidRPr="003F3A5F">
        <w:rPr>
          <w:rFonts w:ascii="Palatino Linotype" w:hAnsi="Palatino Linotype"/>
          <w:sz w:val="16"/>
          <w:szCs w:val="16"/>
        </w:rPr>
        <w:t>.  Hot temperatures can do the opposite</w:t>
      </w:r>
      <w:r w:rsidR="005A7B1C" w:rsidRPr="003F3A5F">
        <w:rPr>
          <w:rFonts w:ascii="Palatino Linotype" w:hAnsi="Palatino Linotype"/>
          <w:sz w:val="16"/>
          <w:szCs w:val="16"/>
        </w:rPr>
        <w:t xml:space="preserve">.  Rainy weather can make it easier to find the source of leaking roofs and basements.  The presence of accumulated snow can obscure roofing, driveways, </w:t>
      </w:r>
      <w:r w:rsidR="00790861" w:rsidRPr="003F3A5F">
        <w:rPr>
          <w:rFonts w:ascii="Palatino Linotype" w:hAnsi="Palatino Linotype"/>
          <w:sz w:val="16"/>
          <w:szCs w:val="16"/>
        </w:rPr>
        <w:t>and other surfaces</w:t>
      </w:r>
      <w:r w:rsidR="005A7B1C" w:rsidRPr="003F3A5F">
        <w:rPr>
          <w:rFonts w:ascii="Palatino Linotype" w:hAnsi="Palatino Linotype"/>
          <w:sz w:val="16"/>
          <w:szCs w:val="16"/>
        </w:rPr>
        <w:t xml:space="preserve">.  </w:t>
      </w:r>
      <w:r w:rsidR="00790861" w:rsidRPr="003F3A5F">
        <w:rPr>
          <w:rFonts w:ascii="Palatino Linotype" w:hAnsi="Palatino Linotype"/>
          <w:sz w:val="16"/>
          <w:szCs w:val="16"/>
        </w:rPr>
        <w:t xml:space="preserve">We </w:t>
      </w:r>
      <w:r w:rsidR="005A7B1C" w:rsidRPr="003F3A5F">
        <w:rPr>
          <w:rFonts w:ascii="Palatino Linotype" w:hAnsi="Palatino Linotype"/>
          <w:sz w:val="16"/>
          <w:szCs w:val="16"/>
        </w:rPr>
        <w:t>cannot return to check the property in alternative weather conditions without arrangements being made prior to the closing and for an additional fee.</w:t>
      </w:r>
    </w:p>
    <w:p w:rsidR="005A7B1C" w:rsidRPr="003F3A5F" w:rsidRDefault="005A7B1C" w:rsidP="002868A2">
      <w:pPr>
        <w:pStyle w:val="NoSpacing"/>
        <w:jc w:val="both"/>
        <w:rPr>
          <w:rFonts w:ascii="Palatino Linotype" w:hAnsi="Palatino Linotype"/>
          <w:sz w:val="16"/>
          <w:szCs w:val="16"/>
        </w:rPr>
      </w:pPr>
    </w:p>
    <w:p w:rsidR="00C57FD0" w:rsidRPr="003F3A5F" w:rsidRDefault="005A7B1C" w:rsidP="002868A2">
      <w:pPr>
        <w:pStyle w:val="NoSpacing"/>
        <w:jc w:val="both"/>
        <w:rPr>
          <w:rFonts w:ascii="Palatino Linotype" w:hAnsi="Palatino Linotype"/>
          <w:sz w:val="16"/>
          <w:szCs w:val="16"/>
        </w:rPr>
      </w:pPr>
      <w:r w:rsidRPr="003F3A5F">
        <w:rPr>
          <w:rFonts w:ascii="Palatino Linotype" w:hAnsi="Palatino Linotype"/>
          <w:b/>
          <w:sz w:val="16"/>
          <w:szCs w:val="16"/>
          <w:u w:val="single"/>
        </w:rPr>
        <w:t>LIMITS of LIABILITY</w:t>
      </w:r>
      <w:r w:rsidRPr="003F3A5F">
        <w:rPr>
          <w:rFonts w:ascii="Palatino Linotype" w:hAnsi="Palatino Linotype"/>
          <w:sz w:val="16"/>
          <w:szCs w:val="16"/>
        </w:rPr>
        <w:t xml:space="preserve">: </w:t>
      </w:r>
    </w:p>
    <w:p w:rsidR="005A7B1C" w:rsidRPr="003F3A5F" w:rsidRDefault="005A7B1C" w:rsidP="002868A2">
      <w:pPr>
        <w:pStyle w:val="NoSpacing"/>
        <w:jc w:val="both"/>
        <w:rPr>
          <w:rFonts w:ascii="Palatino Linotype" w:hAnsi="Palatino Linotype"/>
          <w:sz w:val="16"/>
          <w:szCs w:val="16"/>
        </w:rPr>
      </w:pPr>
      <w:r w:rsidRPr="003F3A5F">
        <w:rPr>
          <w:rFonts w:ascii="Palatino Linotype" w:hAnsi="Palatino Linotype"/>
          <w:sz w:val="16"/>
          <w:szCs w:val="16"/>
        </w:rPr>
        <w:t xml:space="preserve">The client acknowledges that there are risks inherent in purchasing a property.  While ordering a Home Inspection can help to reduce those risks, they cannot be entirely eliminated.  The client understands that this inspection cannot accurately and completely assess all risks, detect all flaws, predict future occurrences, or make assurances regarding the same.  </w:t>
      </w:r>
      <w:r w:rsidRPr="003F3A5F">
        <w:rPr>
          <w:rFonts w:ascii="Palatino Linotype" w:hAnsi="Palatino Linotype"/>
          <w:sz w:val="16"/>
          <w:szCs w:val="16"/>
          <w:u w:val="single"/>
        </w:rPr>
        <w:t xml:space="preserve">It is recommended that all suggested repairs or replacements be conducted prior to closing, as this might expose concealed conditions </w:t>
      </w:r>
      <w:r w:rsidR="009A5431" w:rsidRPr="003F3A5F">
        <w:rPr>
          <w:rFonts w:ascii="Palatino Linotype" w:hAnsi="Palatino Linotype"/>
          <w:sz w:val="16"/>
          <w:szCs w:val="16"/>
          <w:u w:val="single"/>
        </w:rPr>
        <w:t>previously undetectable.</w:t>
      </w:r>
      <w:r w:rsidR="009A5431" w:rsidRPr="003F3A5F">
        <w:rPr>
          <w:rFonts w:ascii="Palatino Linotype" w:hAnsi="Palatino Linotype"/>
          <w:sz w:val="16"/>
          <w:szCs w:val="16"/>
        </w:rPr>
        <w:t xml:space="preserve">  </w:t>
      </w:r>
      <w:r w:rsidR="009A5431" w:rsidRPr="003F3A5F">
        <w:rPr>
          <w:rFonts w:ascii="Palatino Linotype" w:hAnsi="Palatino Linotype"/>
          <w:sz w:val="16"/>
          <w:szCs w:val="16"/>
          <w:u w:val="single"/>
        </w:rPr>
        <w:t xml:space="preserve"> The client understands that a home inspection is not a warranty, guarantee or insurance policy, and accepts that the work performed is not a substitute for a </w:t>
      </w:r>
      <w:r w:rsidR="00790861" w:rsidRPr="003F3A5F">
        <w:rPr>
          <w:rFonts w:ascii="Palatino Linotype" w:hAnsi="Palatino Linotype"/>
          <w:sz w:val="16"/>
          <w:szCs w:val="16"/>
          <w:u w:val="single"/>
        </w:rPr>
        <w:t xml:space="preserve">final </w:t>
      </w:r>
      <w:r w:rsidR="009A5431" w:rsidRPr="003F3A5F">
        <w:rPr>
          <w:rFonts w:ascii="Palatino Linotype" w:hAnsi="Palatino Linotype"/>
          <w:sz w:val="16"/>
          <w:szCs w:val="16"/>
          <w:u w:val="single"/>
        </w:rPr>
        <w:t xml:space="preserve">pre-settlement </w:t>
      </w:r>
      <w:r w:rsidR="00DA118E" w:rsidRPr="003F3A5F">
        <w:rPr>
          <w:rFonts w:ascii="Palatino Linotype" w:hAnsi="Palatino Linotype"/>
          <w:sz w:val="16"/>
          <w:szCs w:val="16"/>
          <w:u w:val="single"/>
        </w:rPr>
        <w:t>walk-through</w:t>
      </w:r>
      <w:r w:rsidR="00493DD8" w:rsidRPr="003F3A5F">
        <w:rPr>
          <w:rFonts w:ascii="Palatino Linotype" w:hAnsi="Palatino Linotype"/>
          <w:sz w:val="16"/>
          <w:szCs w:val="16"/>
          <w:u w:val="single"/>
        </w:rPr>
        <w:t xml:space="preserve"> </w:t>
      </w:r>
      <w:r w:rsidR="009A5431" w:rsidRPr="003F3A5F">
        <w:rPr>
          <w:rFonts w:ascii="Palatino Linotype" w:hAnsi="Palatino Linotype"/>
          <w:sz w:val="16"/>
          <w:szCs w:val="16"/>
          <w:u w:val="single"/>
        </w:rPr>
        <w:t>for which the client is responsible, since damages, mechanic</w:t>
      </w:r>
      <w:r w:rsidR="00DA118E" w:rsidRPr="003F3A5F">
        <w:rPr>
          <w:rFonts w:ascii="Palatino Linotype" w:hAnsi="Palatino Linotype"/>
          <w:sz w:val="16"/>
          <w:szCs w:val="16"/>
          <w:u w:val="single"/>
        </w:rPr>
        <w:t>al failures and symptoms, clues</w:t>
      </w:r>
      <w:r w:rsidR="009A5431" w:rsidRPr="003F3A5F">
        <w:rPr>
          <w:rFonts w:ascii="Palatino Linotype" w:hAnsi="Palatino Linotype"/>
          <w:sz w:val="16"/>
          <w:szCs w:val="16"/>
          <w:u w:val="single"/>
        </w:rPr>
        <w:t>,</w:t>
      </w:r>
      <w:r w:rsidR="00DA118E" w:rsidRPr="003F3A5F">
        <w:rPr>
          <w:rFonts w:ascii="Palatino Linotype" w:hAnsi="Palatino Linotype"/>
          <w:sz w:val="16"/>
          <w:szCs w:val="16"/>
          <w:u w:val="single"/>
        </w:rPr>
        <w:t xml:space="preserve"> </w:t>
      </w:r>
      <w:r w:rsidR="009A5431" w:rsidRPr="003F3A5F">
        <w:rPr>
          <w:rFonts w:ascii="Palatino Linotype" w:hAnsi="Palatino Linotype"/>
          <w:sz w:val="16"/>
          <w:szCs w:val="16"/>
          <w:u w:val="single"/>
        </w:rPr>
        <w:t xml:space="preserve">etc., may appear after this work is performed and before the legal transfer of the ownership of the </w:t>
      </w:r>
      <w:r w:rsidR="009A5431" w:rsidRPr="003F3A5F">
        <w:rPr>
          <w:rFonts w:ascii="Palatino Linotype" w:hAnsi="Palatino Linotype"/>
          <w:sz w:val="16"/>
          <w:szCs w:val="16"/>
          <w:u w:val="single"/>
        </w:rPr>
        <w:lastRenderedPageBreak/>
        <w:t>property.</w:t>
      </w:r>
      <w:r w:rsidR="009A5431" w:rsidRPr="003F3A5F">
        <w:rPr>
          <w:rFonts w:ascii="Palatino Linotype" w:hAnsi="Palatino Linotype"/>
          <w:sz w:val="16"/>
          <w:szCs w:val="16"/>
        </w:rPr>
        <w:t xml:space="preserve">  The client waives all claims against the </w:t>
      </w:r>
      <w:r w:rsidR="00DA118E" w:rsidRPr="003F3A5F">
        <w:rPr>
          <w:rFonts w:ascii="Palatino Linotype" w:hAnsi="Palatino Linotype"/>
          <w:sz w:val="16"/>
          <w:szCs w:val="16"/>
        </w:rPr>
        <w:t>I</w:t>
      </w:r>
      <w:r w:rsidR="009A5431" w:rsidRPr="003F3A5F">
        <w:rPr>
          <w:rFonts w:ascii="Palatino Linotype" w:hAnsi="Palatino Linotype"/>
          <w:sz w:val="16"/>
          <w:szCs w:val="16"/>
        </w:rPr>
        <w:t xml:space="preserve">nspector and </w:t>
      </w:r>
      <w:proofErr w:type="spellStart"/>
      <w:r w:rsidR="00DA118E" w:rsidRPr="003F3A5F">
        <w:rPr>
          <w:rFonts w:ascii="Palatino Linotype" w:hAnsi="Palatino Linotype"/>
          <w:sz w:val="16"/>
          <w:szCs w:val="16"/>
        </w:rPr>
        <w:t>ClearView</w:t>
      </w:r>
      <w:proofErr w:type="spellEnd"/>
      <w:r w:rsidR="00DA118E" w:rsidRPr="003F3A5F">
        <w:rPr>
          <w:rFonts w:ascii="Palatino Linotype" w:hAnsi="Palatino Linotype"/>
          <w:sz w:val="16"/>
          <w:szCs w:val="16"/>
        </w:rPr>
        <w:t xml:space="preserve"> LLC </w:t>
      </w:r>
      <w:r w:rsidR="009A5431" w:rsidRPr="003F3A5F">
        <w:rPr>
          <w:rFonts w:ascii="Palatino Linotype" w:hAnsi="Palatino Linotype"/>
          <w:sz w:val="16"/>
          <w:szCs w:val="16"/>
        </w:rPr>
        <w:t xml:space="preserve">in the absence of </w:t>
      </w:r>
      <w:r w:rsidR="00DA118E" w:rsidRPr="003F3A5F">
        <w:rPr>
          <w:rFonts w:ascii="Palatino Linotype" w:hAnsi="Palatino Linotype"/>
          <w:sz w:val="16"/>
          <w:szCs w:val="16"/>
        </w:rPr>
        <w:t>diligently</w:t>
      </w:r>
      <w:r w:rsidR="009A5431" w:rsidRPr="003F3A5F">
        <w:rPr>
          <w:rFonts w:ascii="Palatino Linotype" w:hAnsi="Palatino Linotype"/>
          <w:sz w:val="16"/>
          <w:szCs w:val="16"/>
        </w:rPr>
        <w:t xml:space="preserve"> </w:t>
      </w:r>
      <w:r w:rsidR="00DA118E" w:rsidRPr="003F3A5F">
        <w:rPr>
          <w:rFonts w:ascii="Palatino Linotype" w:hAnsi="Palatino Linotype"/>
          <w:sz w:val="16"/>
          <w:szCs w:val="16"/>
        </w:rPr>
        <w:t>performing</w:t>
      </w:r>
      <w:r w:rsidR="009A5431" w:rsidRPr="003F3A5F">
        <w:rPr>
          <w:rFonts w:ascii="Palatino Linotype" w:hAnsi="Palatino Linotype"/>
          <w:sz w:val="16"/>
          <w:szCs w:val="16"/>
        </w:rPr>
        <w:t xml:space="preserve"> a pre-settlement </w:t>
      </w:r>
      <w:r w:rsidR="00DA118E" w:rsidRPr="003F3A5F">
        <w:rPr>
          <w:rFonts w:ascii="Palatino Linotype" w:hAnsi="Palatino Linotype"/>
          <w:sz w:val="16"/>
          <w:szCs w:val="16"/>
        </w:rPr>
        <w:t xml:space="preserve">walk-through and for lack of more extensive </w:t>
      </w:r>
      <w:r w:rsidR="0004672C" w:rsidRPr="003F3A5F">
        <w:rPr>
          <w:rFonts w:ascii="Palatino Linotype" w:hAnsi="Palatino Linotype"/>
          <w:sz w:val="16"/>
          <w:szCs w:val="16"/>
        </w:rPr>
        <w:t>investigation by</w:t>
      </w:r>
      <w:r w:rsidR="00DA118E" w:rsidRPr="003F3A5F">
        <w:rPr>
          <w:rFonts w:ascii="Palatino Linotype" w:hAnsi="Palatino Linotype"/>
          <w:sz w:val="16"/>
          <w:szCs w:val="16"/>
        </w:rPr>
        <w:t xml:space="preserve"> a specialist of any problems noted.  </w:t>
      </w:r>
      <w:proofErr w:type="spellStart"/>
      <w:r w:rsidR="00DA118E" w:rsidRPr="003F3A5F">
        <w:rPr>
          <w:rFonts w:ascii="Palatino Linotype" w:hAnsi="Palatino Linotype"/>
          <w:sz w:val="16"/>
          <w:szCs w:val="16"/>
        </w:rPr>
        <w:t>ClearView</w:t>
      </w:r>
      <w:proofErr w:type="spellEnd"/>
      <w:r w:rsidR="00DA118E" w:rsidRPr="003F3A5F">
        <w:rPr>
          <w:rFonts w:ascii="Palatino Linotype" w:hAnsi="Palatino Linotype"/>
          <w:sz w:val="16"/>
          <w:szCs w:val="16"/>
        </w:rPr>
        <w:t xml:space="preserve"> LLC and its employees assume no responsibility or liability for bodily injury or fatality caused by any of the inspected property’s components, conditions, or their effects, regardless of the cause.  No claim or legal action, including those alleging negligence, may be commenced against </w:t>
      </w:r>
      <w:proofErr w:type="spellStart"/>
      <w:r w:rsidR="00DA118E" w:rsidRPr="003F3A5F">
        <w:rPr>
          <w:rFonts w:ascii="Palatino Linotype" w:hAnsi="Palatino Linotype"/>
          <w:sz w:val="16"/>
          <w:szCs w:val="16"/>
        </w:rPr>
        <w:t>ClearView</w:t>
      </w:r>
      <w:proofErr w:type="spellEnd"/>
      <w:r w:rsidR="00DA118E" w:rsidRPr="003F3A5F">
        <w:rPr>
          <w:rFonts w:ascii="Palatino Linotype" w:hAnsi="Palatino Linotype"/>
          <w:sz w:val="16"/>
          <w:szCs w:val="16"/>
        </w:rPr>
        <w:t xml:space="preserve"> LLC after one (1) year from the date of the inspection.  Consequently, </w:t>
      </w:r>
      <w:proofErr w:type="spellStart"/>
      <w:r w:rsidR="00DA118E" w:rsidRPr="003F3A5F">
        <w:rPr>
          <w:rFonts w:ascii="Palatino Linotype" w:hAnsi="Palatino Linotype"/>
          <w:sz w:val="16"/>
          <w:szCs w:val="16"/>
        </w:rPr>
        <w:t>ClearView</w:t>
      </w:r>
      <w:proofErr w:type="spellEnd"/>
      <w:r w:rsidR="00DA118E" w:rsidRPr="003F3A5F">
        <w:rPr>
          <w:rFonts w:ascii="Palatino Linotype" w:hAnsi="Palatino Linotype"/>
          <w:sz w:val="16"/>
          <w:szCs w:val="16"/>
        </w:rPr>
        <w:t xml:space="preserve"> LLC’s liability for any client post-inspection claims, including those alleging error, omission, negligence or bodily injury, is limited to one thousand dollars ($1,000).  Upon close of title, the client is advised to obtain adequate general liability to cover any potential concerns.</w:t>
      </w:r>
    </w:p>
    <w:p w:rsidR="000879FB" w:rsidRPr="003F3A5F" w:rsidRDefault="000879FB" w:rsidP="002868A2">
      <w:pPr>
        <w:pStyle w:val="NoSpacing"/>
        <w:jc w:val="both"/>
        <w:rPr>
          <w:rFonts w:ascii="Palatino Linotype" w:hAnsi="Palatino Linotype"/>
          <w:sz w:val="16"/>
          <w:szCs w:val="16"/>
        </w:rPr>
      </w:pPr>
    </w:p>
    <w:p w:rsidR="0004672C" w:rsidRPr="003F3A5F" w:rsidRDefault="0004672C" w:rsidP="002868A2">
      <w:pPr>
        <w:pStyle w:val="NoSpacing"/>
        <w:jc w:val="both"/>
        <w:rPr>
          <w:rFonts w:ascii="Palatino Linotype" w:hAnsi="Palatino Linotype"/>
          <w:sz w:val="16"/>
          <w:szCs w:val="16"/>
        </w:rPr>
      </w:pPr>
      <w:r w:rsidRPr="003F3A5F">
        <w:rPr>
          <w:rFonts w:ascii="Palatino Linotype" w:hAnsi="Palatino Linotype"/>
          <w:b/>
          <w:sz w:val="16"/>
          <w:szCs w:val="16"/>
          <w:u w:val="single"/>
        </w:rPr>
        <w:t>DISPUTE RESOLUTION</w:t>
      </w:r>
      <w:r w:rsidR="00D72BEF" w:rsidRPr="003F3A5F">
        <w:rPr>
          <w:rFonts w:ascii="Palatino Linotype" w:hAnsi="Palatino Linotype"/>
          <w:sz w:val="16"/>
          <w:szCs w:val="16"/>
        </w:rPr>
        <w:t>:</w:t>
      </w:r>
    </w:p>
    <w:p w:rsidR="00D72BEF" w:rsidRPr="003F3A5F" w:rsidRDefault="00D72BEF" w:rsidP="002868A2">
      <w:pPr>
        <w:pStyle w:val="NoSpacing"/>
        <w:jc w:val="both"/>
        <w:rPr>
          <w:rFonts w:ascii="Palatino Linotype" w:hAnsi="Palatino Linotype"/>
          <w:sz w:val="16"/>
          <w:szCs w:val="16"/>
        </w:rPr>
      </w:pPr>
      <w:r w:rsidRPr="003F3A5F">
        <w:rPr>
          <w:rFonts w:ascii="Palatino Linotype" w:hAnsi="Palatino Linotype"/>
          <w:sz w:val="16"/>
          <w:szCs w:val="16"/>
        </w:rPr>
        <w:t>In the event of a dispute, the parties agree to submit all disputes to mediation with a third-party mediator agreeable to both sides, and knowledgeable about the home inspection industry, and the standards of practice applicable to it.  Both sides will equally bear the costs incurred for the mediator and the mediation process.  The initial mediation will occur at the subject property</w:t>
      </w:r>
      <w:r w:rsidR="0004672C" w:rsidRPr="003F3A5F">
        <w:rPr>
          <w:rFonts w:ascii="Palatino Linotype" w:hAnsi="Palatino Linotype"/>
          <w:sz w:val="16"/>
          <w:szCs w:val="16"/>
        </w:rPr>
        <w:t xml:space="preserve">, at the office of the mediator, or such other location as may be </w:t>
      </w:r>
      <w:r w:rsidRPr="003F3A5F">
        <w:rPr>
          <w:rFonts w:ascii="Palatino Linotype" w:hAnsi="Palatino Linotype"/>
          <w:sz w:val="16"/>
          <w:szCs w:val="16"/>
        </w:rPr>
        <w:t>otherwise agreed to by the parties.  If mediation is unsuccessful, an action may be instituted in the Superior Court of New Jersey,</w:t>
      </w:r>
      <w:r w:rsidR="0004672C" w:rsidRPr="003F3A5F">
        <w:rPr>
          <w:rFonts w:ascii="Palatino Linotype" w:hAnsi="Palatino Linotype"/>
          <w:sz w:val="16"/>
          <w:szCs w:val="16"/>
        </w:rPr>
        <w:t xml:space="preserve"> Bergen County</w:t>
      </w:r>
      <w:r w:rsidRPr="003F3A5F">
        <w:rPr>
          <w:rFonts w:ascii="Palatino Linotype" w:hAnsi="Palatino Linotype"/>
          <w:sz w:val="16"/>
          <w:szCs w:val="16"/>
        </w:rPr>
        <w:t xml:space="preserve">.  </w:t>
      </w:r>
      <w:r w:rsidR="0004672C" w:rsidRPr="003F3A5F">
        <w:rPr>
          <w:rFonts w:ascii="Palatino Linotype" w:hAnsi="Palatino Linotype"/>
          <w:sz w:val="16"/>
          <w:szCs w:val="16"/>
        </w:rPr>
        <w:t xml:space="preserve">The parties consent to New Jersey being the choice of Law, and Bergen County being the forum for any dispute, and any claim must be brought in said Court and venue. </w:t>
      </w:r>
      <w:r w:rsidRPr="003F3A5F">
        <w:rPr>
          <w:rFonts w:ascii="Palatino Linotype" w:hAnsi="Palatino Linotype"/>
          <w:sz w:val="16"/>
          <w:szCs w:val="16"/>
        </w:rPr>
        <w:t>The generally accepted standards for home inspection work</w:t>
      </w:r>
      <w:r w:rsidR="0049241B" w:rsidRPr="003F3A5F">
        <w:rPr>
          <w:rFonts w:ascii="Palatino Linotype" w:hAnsi="Palatino Linotype"/>
          <w:sz w:val="16"/>
          <w:szCs w:val="16"/>
        </w:rPr>
        <w:t>,</w:t>
      </w:r>
      <w:r w:rsidRPr="003F3A5F">
        <w:rPr>
          <w:rFonts w:ascii="Palatino Linotype" w:hAnsi="Palatino Linotype"/>
          <w:sz w:val="16"/>
          <w:szCs w:val="16"/>
        </w:rPr>
        <w:t xml:space="preserve"> which control this inspection</w:t>
      </w:r>
      <w:r w:rsidR="0049241B" w:rsidRPr="003F3A5F">
        <w:rPr>
          <w:rFonts w:ascii="Palatino Linotype" w:hAnsi="Palatino Linotype"/>
          <w:sz w:val="16"/>
          <w:szCs w:val="16"/>
        </w:rPr>
        <w:t>,</w:t>
      </w:r>
      <w:r w:rsidRPr="003F3A5F">
        <w:rPr>
          <w:rFonts w:ascii="Palatino Linotype" w:hAnsi="Palatino Linotype"/>
          <w:sz w:val="16"/>
          <w:szCs w:val="16"/>
        </w:rPr>
        <w:t xml:space="preserve"> are those set forth at N.J.A.C. ~13:40-15-16 of the New Jersey Administrative Code. It is a condition precedent to any claim or mediation that </w:t>
      </w:r>
      <w:proofErr w:type="spellStart"/>
      <w:r w:rsidRPr="003F3A5F">
        <w:rPr>
          <w:rFonts w:ascii="Palatino Linotype" w:hAnsi="Palatino Linotype"/>
          <w:sz w:val="16"/>
          <w:szCs w:val="16"/>
        </w:rPr>
        <w:t>ClearView</w:t>
      </w:r>
      <w:proofErr w:type="spellEnd"/>
      <w:r w:rsidRPr="003F3A5F">
        <w:rPr>
          <w:rFonts w:ascii="Palatino Linotype" w:hAnsi="Palatino Linotype"/>
          <w:sz w:val="16"/>
          <w:szCs w:val="16"/>
        </w:rPr>
        <w:t xml:space="preserve"> LLC will be notified</w:t>
      </w:r>
      <w:r w:rsidR="0052572F" w:rsidRPr="003F3A5F">
        <w:rPr>
          <w:rFonts w:ascii="Palatino Linotype" w:hAnsi="Palatino Linotype"/>
          <w:sz w:val="16"/>
          <w:szCs w:val="16"/>
        </w:rPr>
        <w:t xml:space="preserve"> of the potential </w:t>
      </w:r>
      <w:r w:rsidR="0004672C" w:rsidRPr="003F3A5F">
        <w:rPr>
          <w:rFonts w:ascii="Palatino Linotype" w:hAnsi="Palatino Linotype"/>
          <w:sz w:val="16"/>
          <w:szCs w:val="16"/>
        </w:rPr>
        <w:t>claim and</w:t>
      </w:r>
      <w:r w:rsidR="0052572F" w:rsidRPr="003F3A5F">
        <w:rPr>
          <w:rFonts w:ascii="Palatino Linotype" w:hAnsi="Palatino Linotype"/>
          <w:sz w:val="16"/>
          <w:szCs w:val="16"/>
        </w:rPr>
        <w:t xml:space="preserve"> be afforded an opportunity to inspect the subject matter of the potential claim.</w:t>
      </w:r>
    </w:p>
    <w:p w:rsidR="0004672C" w:rsidRPr="003F3A5F" w:rsidRDefault="0004672C" w:rsidP="002868A2">
      <w:pPr>
        <w:pStyle w:val="NoSpacing"/>
        <w:jc w:val="both"/>
        <w:rPr>
          <w:rFonts w:ascii="Palatino Linotype" w:hAnsi="Palatino Linotype"/>
          <w:sz w:val="16"/>
          <w:szCs w:val="16"/>
        </w:rPr>
      </w:pPr>
    </w:p>
    <w:p w:rsidR="0052572F" w:rsidRPr="003F3A5F" w:rsidRDefault="0052572F" w:rsidP="002868A2">
      <w:pPr>
        <w:pStyle w:val="NoSpacing"/>
        <w:jc w:val="both"/>
        <w:rPr>
          <w:rFonts w:ascii="Palatino Linotype" w:hAnsi="Palatino Linotype"/>
          <w:sz w:val="16"/>
          <w:szCs w:val="16"/>
        </w:rPr>
      </w:pPr>
      <w:r w:rsidRPr="003F3A5F">
        <w:rPr>
          <w:rFonts w:ascii="Palatino Linotype" w:hAnsi="Palatino Linotype"/>
          <w:sz w:val="16"/>
          <w:szCs w:val="16"/>
        </w:rPr>
        <w:t xml:space="preserve">If the client </w:t>
      </w:r>
      <w:r w:rsidR="004837FD" w:rsidRPr="003F3A5F">
        <w:rPr>
          <w:rFonts w:ascii="Palatino Linotype" w:hAnsi="Palatino Linotype"/>
          <w:sz w:val="16"/>
          <w:szCs w:val="16"/>
        </w:rPr>
        <w:t>makes</w:t>
      </w:r>
      <w:r w:rsidR="002750FA" w:rsidRPr="003F3A5F">
        <w:rPr>
          <w:rFonts w:ascii="Palatino Linotype" w:hAnsi="Palatino Linotype"/>
          <w:sz w:val="16"/>
          <w:szCs w:val="16"/>
        </w:rPr>
        <w:t xml:space="preserve"> a claim against the I</w:t>
      </w:r>
      <w:r w:rsidRPr="003F3A5F">
        <w:rPr>
          <w:rFonts w:ascii="Palatino Linotype" w:hAnsi="Palatino Linotype"/>
          <w:sz w:val="16"/>
          <w:szCs w:val="16"/>
        </w:rPr>
        <w:t xml:space="preserve">nspector or company for any alleged error, </w:t>
      </w:r>
      <w:r w:rsidR="004837FD" w:rsidRPr="003F3A5F">
        <w:rPr>
          <w:rFonts w:ascii="Palatino Linotype" w:hAnsi="Palatino Linotype"/>
          <w:sz w:val="16"/>
          <w:szCs w:val="16"/>
        </w:rPr>
        <w:t>omission</w:t>
      </w:r>
      <w:r w:rsidRPr="003F3A5F">
        <w:rPr>
          <w:rFonts w:ascii="Palatino Linotype" w:hAnsi="Palatino Linotype"/>
          <w:sz w:val="16"/>
          <w:szCs w:val="16"/>
        </w:rPr>
        <w:t xml:space="preserve"> or other act arising out of this work</w:t>
      </w:r>
      <w:r w:rsidR="002750FA" w:rsidRPr="003F3A5F">
        <w:rPr>
          <w:rFonts w:ascii="Palatino Linotype" w:hAnsi="Palatino Linotype"/>
          <w:sz w:val="16"/>
          <w:szCs w:val="16"/>
        </w:rPr>
        <w:t>, the I</w:t>
      </w:r>
      <w:r w:rsidR="004837FD" w:rsidRPr="003F3A5F">
        <w:rPr>
          <w:rFonts w:ascii="Palatino Linotype" w:hAnsi="Palatino Linotype"/>
          <w:sz w:val="16"/>
          <w:szCs w:val="16"/>
        </w:rPr>
        <w:t>nspector must be given the opportunity to assess the condition of the property, relative to the state and conditions existing at the time of the inspection, prior to the commencement of any repairs or dismantlement of any area of the property.  If the cl</w:t>
      </w:r>
      <w:r w:rsidR="002750FA" w:rsidRPr="003F3A5F">
        <w:rPr>
          <w:rFonts w:ascii="Palatino Linotype" w:hAnsi="Palatino Linotype"/>
          <w:sz w:val="16"/>
          <w:szCs w:val="16"/>
        </w:rPr>
        <w:t>ient makes a claim against the I</w:t>
      </w:r>
      <w:r w:rsidR="004837FD" w:rsidRPr="003F3A5F">
        <w:rPr>
          <w:rFonts w:ascii="Palatino Linotype" w:hAnsi="Palatino Linotype"/>
          <w:sz w:val="16"/>
          <w:szCs w:val="16"/>
        </w:rPr>
        <w:t xml:space="preserve">nspector or company for any alleged error, omission or other act arising out of the work and fails to prove such claim, the client will pay all attorney fees, </w:t>
      </w:r>
      <w:r w:rsidR="0004672C" w:rsidRPr="003F3A5F">
        <w:rPr>
          <w:rFonts w:ascii="Palatino Linotype" w:hAnsi="Palatino Linotype"/>
          <w:sz w:val="16"/>
          <w:szCs w:val="16"/>
        </w:rPr>
        <w:t>mediator</w:t>
      </w:r>
      <w:r w:rsidR="004837FD" w:rsidRPr="003F3A5F">
        <w:rPr>
          <w:rFonts w:ascii="Palatino Linotype" w:hAnsi="Palatino Linotype"/>
          <w:sz w:val="16"/>
          <w:szCs w:val="16"/>
        </w:rPr>
        <w:t xml:space="preserve"> fees, legal expe</w:t>
      </w:r>
      <w:r w:rsidR="002750FA" w:rsidRPr="003F3A5F">
        <w:rPr>
          <w:rFonts w:ascii="Palatino Linotype" w:hAnsi="Palatino Linotype"/>
          <w:sz w:val="16"/>
          <w:szCs w:val="16"/>
        </w:rPr>
        <w:t>nses and costs incurred by the I</w:t>
      </w:r>
      <w:r w:rsidR="004837FD" w:rsidRPr="003F3A5F">
        <w:rPr>
          <w:rFonts w:ascii="Palatino Linotype" w:hAnsi="Palatino Linotype"/>
          <w:sz w:val="16"/>
          <w:szCs w:val="16"/>
        </w:rPr>
        <w:t>nspector or company in the defense of said claim.</w:t>
      </w:r>
    </w:p>
    <w:p w:rsidR="004837FD" w:rsidRPr="003F3A5F" w:rsidRDefault="004837FD" w:rsidP="002868A2">
      <w:pPr>
        <w:pStyle w:val="NoSpacing"/>
        <w:jc w:val="both"/>
        <w:rPr>
          <w:rFonts w:ascii="Palatino Linotype" w:hAnsi="Palatino Linotype"/>
          <w:sz w:val="16"/>
          <w:szCs w:val="16"/>
        </w:rPr>
      </w:pPr>
    </w:p>
    <w:p w:rsidR="0004672C" w:rsidRPr="003F3A5F" w:rsidRDefault="004837FD" w:rsidP="002868A2">
      <w:pPr>
        <w:pStyle w:val="NoSpacing"/>
        <w:jc w:val="both"/>
        <w:rPr>
          <w:rFonts w:ascii="Palatino Linotype" w:hAnsi="Palatino Linotype"/>
          <w:sz w:val="16"/>
          <w:szCs w:val="16"/>
        </w:rPr>
      </w:pPr>
      <w:r w:rsidRPr="003F3A5F">
        <w:rPr>
          <w:rFonts w:ascii="Palatino Linotype" w:hAnsi="Palatino Linotype"/>
          <w:b/>
          <w:sz w:val="16"/>
          <w:szCs w:val="16"/>
          <w:u w:val="single"/>
        </w:rPr>
        <w:t>DISCLOSURE</w:t>
      </w:r>
      <w:r w:rsidRPr="003F3A5F">
        <w:rPr>
          <w:rFonts w:ascii="Palatino Linotype" w:hAnsi="Palatino Linotype"/>
          <w:sz w:val="16"/>
          <w:szCs w:val="16"/>
        </w:rPr>
        <w:t>:</w:t>
      </w:r>
    </w:p>
    <w:p w:rsidR="00790861" w:rsidRPr="003F3A5F" w:rsidRDefault="004837FD" w:rsidP="002868A2">
      <w:pPr>
        <w:pStyle w:val="NoSpacing"/>
        <w:jc w:val="both"/>
        <w:rPr>
          <w:rFonts w:ascii="Palatino Linotype" w:hAnsi="Palatino Linotype"/>
          <w:sz w:val="16"/>
          <w:szCs w:val="16"/>
        </w:rPr>
      </w:pPr>
      <w:r w:rsidRPr="003F3A5F">
        <w:rPr>
          <w:rFonts w:ascii="Palatino Linotype" w:hAnsi="Palatino Linotype"/>
          <w:sz w:val="16"/>
          <w:szCs w:val="16"/>
        </w:rPr>
        <w:t xml:space="preserve">The client requests </w:t>
      </w:r>
      <w:r w:rsidR="00790861" w:rsidRPr="003F3A5F">
        <w:rPr>
          <w:rFonts w:ascii="Palatino Linotype" w:hAnsi="Palatino Linotype"/>
          <w:sz w:val="16"/>
          <w:szCs w:val="16"/>
        </w:rPr>
        <w:t xml:space="preserve">that </w:t>
      </w:r>
      <w:r w:rsidRPr="003F3A5F">
        <w:rPr>
          <w:rFonts w:ascii="Palatino Linotype" w:hAnsi="Palatino Linotype"/>
          <w:sz w:val="16"/>
          <w:szCs w:val="16"/>
        </w:rPr>
        <w:t>this inspection</w:t>
      </w:r>
      <w:r w:rsidR="00790861" w:rsidRPr="003F3A5F">
        <w:rPr>
          <w:rFonts w:ascii="Palatino Linotype" w:hAnsi="Palatino Linotype"/>
          <w:sz w:val="16"/>
          <w:szCs w:val="16"/>
        </w:rPr>
        <w:t>,</w:t>
      </w:r>
      <w:r w:rsidRPr="003F3A5F">
        <w:rPr>
          <w:rFonts w:ascii="Palatino Linotype" w:hAnsi="Palatino Linotype"/>
          <w:sz w:val="16"/>
          <w:szCs w:val="16"/>
        </w:rPr>
        <w:t xml:space="preserve"> and the report generated</w:t>
      </w:r>
      <w:r w:rsidR="00790861" w:rsidRPr="003F3A5F">
        <w:rPr>
          <w:rFonts w:ascii="Palatino Linotype" w:hAnsi="Palatino Linotype"/>
          <w:sz w:val="16"/>
          <w:szCs w:val="16"/>
        </w:rPr>
        <w:t xml:space="preserve"> therefrom, </w:t>
      </w:r>
      <w:r w:rsidR="0049241B" w:rsidRPr="003F3A5F">
        <w:rPr>
          <w:rFonts w:ascii="Palatino Linotype" w:hAnsi="Palatino Linotype"/>
          <w:sz w:val="16"/>
          <w:szCs w:val="16"/>
        </w:rPr>
        <w:t>is for their</w:t>
      </w:r>
      <w:r w:rsidRPr="003F3A5F">
        <w:rPr>
          <w:rFonts w:ascii="Palatino Linotype" w:hAnsi="Palatino Linotype"/>
          <w:sz w:val="16"/>
          <w:szCs w:val="16"/>
        </w:rPr>
        <w:t xml:space="preserve"> confidential </w:t>
      </w:r>
      <w:r w:rsidR="0004672C" w:rsidRPr="003F3A5F">
        <w:rPr>
          <w:rFonts w:ascii="Palatino Linotype" w:hAnsi="Palatino Linotype"/>
          <w:sz w:val="16"/>
          <w:szCs w:val="16"/>
        </w:rPr>
        <w:t xml:space="preserve">and exclusive </w:t>
      </w:r>
      <w:r w:rsidRPr="003F3A5F">
        <w:rPr>
          <w:rFonts w:ascii="Palatino Linotype" w:hAnsi="Palatino Linotype"/>
          <w:sz w:val="16"/>
          <w:szCs w:val="16"/>
        </w:rPr>
        <w:t xml:space="preserve">use only.  The client authorizes the disclosure of information within this report to the buyer’s agent, attorney, lender, or other parties intimate to this transaction for the purpose of clarification and facilitation of repairs.  </w:t>
      </w:r>
      <w:r w:rsidR="0049241B" w:rsidRPr="003F3A5F">
        <w:rPr>
          <w:rFonts w:ascii="Palatino Linotype" w:hAnsi="Palatino Linotype"/>
          <w:sz w:val="16"/>
          <w:szCs w:val="16"/>
        </w:rPr>
        <w:t xml:space="preserve">No part of the inspection report may be used for any other purposes without the prior written consent of the inspector, or </w:t>
      </w:r>
      <w:proofErr w:type="spellStart"/>
      <w:r w:rsidR="0049241B" w:rsidRPr="003F3A5F">
        <w:rPr>
          <w:rFonts w:ascii="Palatino Linotype" w:hAnsi="Palatino Linotype"/>
          <w:sz w:val="16"/>
          <w:szCs w:val="16"/>
        </w:rPr>
        <w:t>ClearView</w:t>
      </w:r>
      <w:proofErr w:type="spellEnd"/>
      <w:r w:rsidR="0049241B" w:rsidRPr="003F3A5F">
        <w:rPr>
          <w:rFonts w:ascii="Palatino Linotype" w:hAnsi="Palatino Linotype"/>
          <w:sz w:val="16"/>
          <w:szCs w:val="16"/>
        </w:rPr>
        <w:t xml:space="preserve"> Home Inspections LLC. </w:t>
      </w:r>
    </w:p>
    <w:p w:rsidR="004837FD" w:rsidRPr="003F3A5F" w:rsidRDefault="0004672C" w:rsidP="002868A2">
      <w:pPr>
        <w:pStyle w:val="NoSpacing"/>
        <w:jc w:val="both"/>
        <w:rPr>
          <w:rFonts w:ascii="Palatino Linotype" w:hAnsi="Palatino Linotype"/>
          <w:sz w:val="16"/>
          <w:szCs w:val="16"/>
        </w:rPr>
      </w:pPr>
      <w:r w:rsidRPr="003F3A5F">
        <w:rPr>
          <w:rFonts w:ascii="Palatino Linotype" w:hAnsi="Palatino Linotype"/>
          <w:sz w:val="16"/>
          <w:szCs w:val="16"/>
        </w:rPr>
        <w:t>No one other that the contract parties to this agreement, their attorney</w:t>
      </w:r>
      <w:r w:rsidR="00790861" w:rsidRPr="003F3A5F">
        <w:rPr>
          <w:rFonts w:ascii="Palatino Linotype" w:hAnsi="Palatino Linotype"/>
          <w:sz w:val="16"/>
          <w:szCs w:val="16"/>
        </w:rPr>
        <w:t>,</w:t>
      </w:r>
      <w:r w:rsidRPr="003F3A5F">
        <w:rPr>
          <w:rFonts w:ascii="Palatino Linotype" w:hAnsi="Palatino Linotype"/>
          <w:sz w:val="16"/>
          <w:szCs w:val="16"/>
        </w:rPr>
        <w:t xml:space="preserve"> and agent</w:t>
      </w:r>
      <w:r w:rsidR="00790861" w:rsidRPr="003F3A5F">
        <w:rPr>
          <w:rFonts w:ascii="Palatino Linotype" w:hAnsi="Palatino Linotype"/>
          <w:sz w:val="16"/>
          <w:szCs w:val="16"/>
        </w:rPr>
        <w:t>,</w:t>
      </w:r>
      <w:r w:rsidRPr="003F3A5F">
        <w:rPr>
          <w:rFonts w:ascii="Palatino Linotype" w:hAnsi="Palatino Linotype"/>
          <w:sz w:val="16"/>
          <w:szCs w:val="16"/>
        </w:rPr>
        <w:t xml:space="preserve"> may rely upon the report issued as a result thereof for any purpose.</w:t>
      </w:r>
      <w:r w:rsidR="0049241B" w:rsidRPr="003F3A5F">
        <w:rPr>
          <w:rFonts w:ascii="Palatino Linotype" w:hAnsi="Palatino Linotype"/>
          <w:sz w:val="16"/>
          <w:szCs w:val="16"/>
        </w:rPr>
        <w:t xml:space="preserve"> </w:t>
      </w:r>
      <w:r w:rsidRPr="003F3A5F">
        <w:rPr>
          <w:rFonts w:ascii="Palatino Linotype" w:hAnsi="Palatino Linotype"/>
          <w:sz w:val="16"/>
          <w:szCs w:val="16"/>
        </w:rPr>
        <w:t xml:space="preserve">It may not be assigned without the written consent of </w:t>
      </w:r>
      <w:proofErr w:type="spellStart"/>
      <w:r w:rsidRPr="003F3A5F">
        <w:rPr>
          <w:rFonts w:ascii="Palatino Linotype" w:hAnsi="Palatino Linotype"/>
          <w:sz w:val="16"/>
          <w:szCs w:val="16"/>
        </w:rPr>
        <w:t>ClearView</w:t>
      </w:r>
      <w:proofErr w:type="spellEnd"/>
      <w:r w:rsidRPr="003F3A5F">
        <w:rPr>
          <w:rFonts w:ascii="Palatino Linotype" w:hAnsi="Palatino Linotype"/>
          <w:sz w:val="16"/>
          <w:szCs w:val="16"/>
        </w:rPr>
        <w:t xml:space="preserve"> Home Inspections, LLC, which consent may be withheld for any purpose. </w:t>
      </w:r>
      <w:r w:rsidR="004837FD" w:rsidRPr="003F3A5F">
        <w:rPr>
          <w:rFonts w:ascii="Palatino Linotype" w:hAnsi="Palatino Linotype"/>
          <w:sz w:val="16"/>
          <w:szCs w:val="16"/>
        </w:rPr>
        <w:t xml:space="preserve">Upon release of this report, the client promises to indemnify and hold harmless the </w:t>
      </w:r>
      <w:r w:rsidR="002750FA" w:rsidRPr="003F3A5F">
        <w:rPr>
          <w:rFonts w:ascii="Palatino Linotype" w:hAnsi="Palatino Linotype"/>
          <w:sz w:val="16"/>
          <w:szCs w:val="16"/>
        </w:rPr>
        <w:t>I</w:t>
      </w:r>
      <w:r w:rsidR="00931357" w:rsidRPr="003F3A5F">
        <w:rPr>
          <w:rFonts w:ascii="Palatino Linotype" w:hAnsi="Palatino Linotype"/>
          <w:sz w:val="16"/>
          <w:szCs w:val="16"/>
        </w:rPr>
        <w:t>nspector and the company for any damages claimed by others</w:t>
      </w:r>
      <w:r w:rsidRPr="003F3A5F">
        <w:rPr>
          <w:rFonts w:ascii="Palatino Linotype" w:hAnsi="Palatino Linotype"/>
          <w:sz w:val="16"/>
          <w:szCs w:val="16"/>
        </w:rPr>
        <w:t xml:space="preserve"> as a result of the misuse or attempted transfer without permission of the report.</w:t>
      </w:r>
    </w:p>
    <w:p w:rsidR="00931357" w:rsidRPr="003F3A5F" w:rsidRDefault="00931357" w:rsidP="002868A2">
      <w:pPr>
        <w:pStyle w:val="NoSpacing"/>
        <w:jc w:val="both"/>
        <w:rPr>
          <w:rFonts w:ascii="Palatino Linotype" w:hAnsi="Palatino Linotype"/>
          <w:sz w:val="16"/>
          <w:szCs w:val="16"/>
        </w:rPr>
      </w:pPr>
    </w:p>
    <w:p w:rsidR="003F3A5F" w:rsidRPr="003F3A5F" w:rsidRDefault="003F3A5F" w:rsidP="002868A2">
      <w:pPr>
        <w:pStyle w:val="NoSpacing"/>
        <w:jc w:val="both"/>
        <w:rPr>
          <w:rFonts w:ascii="Palatino Linotype" w:hAnsi="Palatino Linotype"/>
          <w:sz w:val="16"/>
          <w:szCs w:val="16"/>
        </w:rPr>
      </w:pPr>
      <w:r w:rsidRPr="003F3A5F">
        <w:rPr>
          <w:rFonts w:ascii="Palatino Linotype" w:hAnsi="Palatino Linotype"/>
          <w:sz w:val="16"/>
          <w:szCs w:val="16"/>
        </w:rPr>
        <w:t>================================================================================================================</w:t>
      </w:r>
    </w:p>
    <w:p w:rsidR="00931357" w:rsidRPr="003F3A5F" w:rsidRDefault="003F3A5F" w:rsidP="002868A2">
      <w:pPr>
        <w:pStyle w:val="NoSpacing"/>
        <w:jc w:val="both"/>
        <w:rPr>
          <w:rFonts w:ascii="Palatino Linotype" w:hAnsi="Palatino Linotype"/>
          <w:sz w:val="16"/>
          <w:szCs w:val="16"/>
        </w:rPr>
      </w:pPr>
      <w:r w:rsidRPr="003F3A5F">
        <w:rPr>
          <w:rFonts w:ascii="Palatino Linotype" w:hAnsi="Palatino Linotype"/>
          <w:b/>
          <w:sz w:val="16"/>
          <w:szCs w:val="16"/>
        </w:rPr>
        <w:t xml:space="preserve">I agree to pay the charge specified in full at the time of the inspection.  I acknowledge that this agreement has been read and understood by me, and executed prior to the start of the inspection. </w:t>
      </w:r>
    </w:p>
    <w:p w:rsidR="00931357" w:rsidRPr="003F3A5F" w:rsidRDefault="00931357" w:rsidP="002868A2">
      <w:pPr>
        <w:pStyle w:val="NoSpacing"/>
        <w:jc w:val="both"/>
        <w:rPr>
          <w:rFonts w:ascii="Palatino Linotype" w:hAnsi="Palatino Linotype"/>
          <w:sz w:val="16"/>
          <w:szCs w:val="16"/>
        </w:rPr>
      </w:pPr>
      <w:r w:rsidRPr="003F3A5F">
        <w:rPr>
          <w:rFonts w:ascii="Palatino Linotype" w:hAnsi="Palatino Linotype"/>
          <w:sz w:val="16"/>
          <w:szCs w:val="16"/>
        </w:rPr>
        <w:t>I have read, understand and agree to be bound by the terms and conditions of this contract, or have renegotiated them to my satisfaction, in writing, prior to commencement of the service.  I am aware that this</w:t>
      </w:r>
      <w:r w:rsidR="00447D68" w:rsidRPr="003F3A5F">
        <w:rPr>
          <w:rFonts w:ascii="Palatino Linotype" w:hAnsi="Palatino Linotype"/>
          <w:sz w:val="16"/>
          <w:szCs w:val="16"/>
        </w:rPr>
        <w:t xml:space="preserve"> is a c</w:t>
      </w:r>
      <w:r w:rsidR="002750FA" w:rsidRPr="003F3A5F">
        <w:rPr>
          <w:rFonts w:ascii="Palatino Linotype" w:hAnsi="Palatino Linotype"/>
          <w:sz w:val="16"/>
          <w:szCs w:val="16"/>
        </w:rPr>
        <w:t>ontract between client(s), the I</w:t>
      </w:r>
      <w:r w:rsidR="00447D68" w:rsidRPr="003F3A5F">
        <w:rPr>
          <w:rFonts w:ascii="Palatino Linotype" w:hAnsi="Palatino Linotype"/>
          <w:sz w:val="16"/>
          <w:szCs w:val="16"/>
        </w:rPr>
        <w:t xml:space="preserve">nspector, </w:t>
      </w:r>
      <w:proofErr w:type="spellStart"/>
      <w:r w:rsidR="00447D68" w:rsidRPr="003F3A5F">
        <w:rPr>
          <w:rFonts w:ascii="Palatino Linotype" w:hAnsi="Palatino Linotype"/>
          <w:sz w:val="16"/>
          <w:szCs w:val="16"/>
        </w:rPr>
        <w:t>ClearView</w:t>
      </w:r>
      <w:proofErr w:type="spellEnd"/>
      <w:r w:rsidR="00447D68" w:rsidRPr="003F3A5F">
        <w:rPr>
          <w:rFonts w:ascii="Palatino Linotype" w:hAnsi="Palatino Linotype"/>
          <w:sz w:val="16"/>
          <w:szCs w:val="16"/>
        </w:rPr>
        <w:t xml:space="preserve"> LLC, and the client signs this form of his/her own free will.  In the event of any refund or reimbursement to the client, such refund or reimbursement shall be accepted by the undersigned as full and final settlement of all claims and</w:t>
      </w:r>
      <w:r w:rsidR="002750FA" w:rsidRPr="003F3A5F">
        <w:rPr>
          <w:rFonts w:ascii="Palatino Linotype" w:hAnsi="Palatino Linotype"/>
          <w:sz w:val="16"/>
          <w:szCs w:val="16"/>
        </w:rPr>
        <w:t xml:space="preserve"> causes of action, against the I</w:t>
      </w:r>
      <w:r w:rsidR="00447D68" w:rsidRPr="003F3A5F">
        <w:rPr>
          <w:rFonts w:ascii="Palatino Linotype" w:hAnsi="Palatino Linotype"/>
          <w:sz w:val="16"/>
          <w:szCs w:val="16"/>
        </w:rPr>
        <w:t xml:space="preserve">nspector and </w:t>
      </w:r>
      <w:proofErr w:type="spellStart"/>
      <w:r w:rsidR="00447D68" w:rsidRPr="003F3A5F">
        <w:rPr>
          <w:rFonts w:ascii="Palatino Linotype" w:hAnsi="Palatino Linotype"/>
          <w:sz w:val="16"/>
          <w:szCs w:val="16"/>
        </w:rPr>
        <w:t>ClearView</w:t>
      </w:r>
      <w:proofErr w:type="spellEnd"/>
      <w:r w:rsidR="00447D68" w:rsidRPr="003F3A5F">
        <w:rPr>
          <w:rFonts w:ascii="Palatino Linotype" w:hAnsi="Palatino Linotype"/>
          <w:sz w:val="16"/>
          <w:szCs w:val="16"/>
        </w:rPr>
        <w:t xml:space="preserve"> LLC as agreed herein.  Acceptance of this report constitutes acceptance of all contractual terms contained herein.</w:t>
      </w:r>
    </w:p>
    <w:p w:rsidR="0004672C" w:rsidRPr="003F3A5F" w:rsidRDefault="0004672C" w:rsidP="002868A2">
      <w:pPr>
        <w:pStyle w:val="NoSpacing"/>
        <w:jc w:val="both"/>
        <w:rPr>
          <w:rFonts w:ascii="Palatino Linotype" w:hAnsi="Palatino Linotype"/>
          <w:sz w:val="16"/>
          <w:szCs w:val="16"/>
        </w:rPr>
      </w:pPr>
    </w:p>
    <w:p w:rsidR="004837FD" w:rsidRPr="003F3A5F" w:rsidRDefault="00447D68" w:rsidP="002868A2">
      <w:pPr>
        <w:pStyle w:val="NoSpacing"/>
        <w:jc w:val="both"/>
        <w:rPr>
          <w:rFonts w:ascii="Palatino Linotype" w:hAnsi="Palatino Linotype"/>
          <w:sz w:val="16"/>
          <w:szCs w:val="16"/>
        </w:rPr>
      </w:pPr>
      <w:r w:rsidRPr="003F3A5F">
        <w:rPr>
          <w:rFonts w:ascii="Palatino Linotype" w:hAnsi="Palatino Linotype"/>
          <w:sz w:val="16"/>
          <w:szCs w:val="16"/>
        </w:rPr>
        <w:t>Client’s Signature: ________________________________________</w:t>
      </w:r>
      <w:proofErr w:type="gramStart"/>
      <w:r w:rsidRPr="003F3A5F">
        <w:rPr>
          <w:rFonts w:ascii="Palatino Linotype" w:hAnsi="Palatino Linotype"/>
          <w:sz w:val="16"/>
          <w:szCs w:val="16"/>
        </w:rPr>
        <w:t>_  Date</w:t>
      </w:r>
      <w:proofErr w:type="gramEnd"/>
      <w:r w:rsidRPr="003F3A5F">
        <w:rPr>
          <w:rFonts w:ascii="Palatino Linotype" w:hAnsi="Palatino Linotype"/>
          <w:sz w:val="16"/>
          <w:szCs w:val="16"/>
        </w:rPr>
        <w:t>: ___________________</w:t>
      </w:r>
    </w:p>
    <w:p w:rsidR="0004672C" w:rsidRPr="003F3A5F" w:rsidRDefault="00447D68" w:rsidP="002868A2">
      <w:pPr>
        <w:pStyle w:val="NoSpacing"/>
        <w:jc w:val="both"/>
        <w:rPr>
          <w:rFonts w:ascii="Palatino Linotype" w:hAnsi="Palatino Linotype"/>
          <w:sz w:val="16"/>
          <w:szCs w:val="16"/>
        </w:rPr>
      </w:pPr>
      <w:r w:rsidRPr="003F3A5F">
        <w:rPr>
          <w:rFonts w:ascii="Palatino Linotype" w:hAnsi="Palatino Linotype"/>
          <w:sz w:val="16"/>
          <w:szCs w:val="16"/>
        </w:rPr>
        <w:t xml:space="preserve">                                      </w:t>
      </w:r>
    </w:p>
    <w:p w:rsidR="00447D68" w:rsidRPr="003F3A5F" w:rsidRDefault="00447D68" w:rsidP="002868A2">
      <w:pPr>
        <w:pStyle w:val="NoSpacing"/>
        <w:jc w:val="both"/>
        <w:rPr>
          <w:rFonts w:ascii="Palatino Linotype" w:hAnsi="Palatino Linotype"/>
          <w:sz w:val="16"/>
          <w:szCs w:val="16"/>
        </w:rPr>
      </w:pPr>
      <w:r w:rsidRPr="003F3A5F">
        <w:rPr>
          <w:rFonts w:ascii="Palatino Linotype" w:hAnsi="Palatino Linotype"/>
          <w:sz w:val="16"/>
          <w:szCs w:val="16"/>
        </w:rPr>
        <w:t>With this one signature I bind spouses,</w:t>
      </w:r>
      <w:r w:rsidR="0004672C" w:rsidRPr="003F3A5F">
        <w:rPr>
          <w:rFonts w:ascii="Palatino Linotype" w:hAnsi="Palatino Linotype"/>
          <w:sz w:val="16"/>
          <w:szCs w:val="16"/>
        </w:rPr>
        <w:t xml:space="preserve"> contract purchasers, agents and attorneys for purchaser on this transaction.</w:t>
      </w:r>
    </w:p>
    <w:p w:rsidR="003F3A5F" w:rsidRDefault="003F3A5F" w:rsidP="003F3A5F">
      <w:pPr>
        <w:pStyle w:val="NoSpacing"/>
        <w:jc w:val="both"/>
        <w:rPr>
          <w:rFonts w:ascii="Palatino Linotype" w:hAnsi="Palatino Linotype"/>
          <w:sz w:val="16"/>
          <w:szCs w:val="16"/>
        </w:rPr>
      </w:pPr>
    </w:p>
    <w:p w:rsidR="003F3A5F" w:rsidRDefault="003F3A5F" w:rsidP="003F3A5F">
      <w:pPr>
        <w:pStyle w:val="NoSpacing"/>
        <w:jc w:val="both"/>
        <w:rPr>
          <w:rFonts w:ascii="Palatino Linotype" w:hAnsi="Palatino Linotype"/>
          <w:sz w:val="16"/>
          <w:szCs w:val="16"/>
        </w:rPr>
      </w:pPr>
      <w:r>
        <w:rPr>
          <w:rFonts w:ascii="Palatino Linotype" w:hAnsi="Palatino Linotype"/>
          <w:sz w:val="16"/>
          <w:szCs w:val="16"/>
        </w:rPr>
        <w:t>F</w:t>
      </w:r>
      <w:r w:rsidRPr="003F3A5F">
        <w:rPr>
          <w:rFonts w:ascii="Palatino Linotype" w:hAnsi="Palatino Linotype"/>
          <w:sz w:val="16"/>
          <w:szCs w:val="16"/>
        </w:rPr>
        <w:t xml:space="preserve">ee for services </w:t>
      </w:r>
      <w:proofErr w:type="gramStart"/>
      <w:r w:rsidRPr="003F3A5F">
        <w:rPr>
          <w:rFonts w:ascii="Palatino Linotype" w:hAnsi="Palatino Linotype"/>
          <w:sz w:val="16"/>
          <w:szCs w:val="16"/>
        </w:rPr>
        <w:t>rendered:_</w:t>
      </w:r>
      <w:proofErr w:type="gramEnd"/>
      <w:r w:rsidRPr="003F3A5F">
        <w:rPr>
          <w:rFonts w:ascii="Palatino Linotype" w:hAnsi="Palatino Linotype"/>
          <w:sz w:val="16"/>
          <w:szCs w:val="16"/>
        </w:rPr>
        <w:t>_______  Received by:__________________________   Date:____________</w:t>
      </w:r>
    </w:p>
    <w:p w:rsidR="003F3A5F" w:rsidRPr="003F3A5F" w:rsidRDefault="003F3A5F" w:rsidP="003F3A5F">
      <w:pPr>
        <w:pStyle w:val="NoSpacing"/>
        <w:jc w:val="both"/>
        <w:rPr>
          <w:rFonts w:ascii="Palatino Linotype" w:hAnsi="Palatino Linotype"/>
          <w:sz w:val="16"/>
          <w:szCs w:val="16"/>
        </w:rPr>
      </w:pPr>
      <w:r>
        <w:rPr>
          <w:rFonts w:ascii="Palatino Linotype" w:hAnsi="Palatino Linotype"/>
          <w:sz w:val="16"/>
          <w:szCs w:val="16"/>
        </w:rPr>
        <w:t>=====================================================================================================================</w:t>
      </w:r>
    </w:p>
    <w:p w:rsidR="0004672C" w:rsidRPr="003F3A5F" w:rsidRDefault="0004672C" w:rsidP="002868A2">
      <w:pPr>
        <w:pStyle w:val="NoSpacing"/>
        <w:jc w:val="both"/>
        <w:rPr>
          <w:rFonts w:ascii="Palatino Linotype" w:hAnsi="Palatino Linotype"/>
          <w:sz w:val="16"/>
          <w:szCs w:val="16"/>
        </w:rPr>
      </w:pPr>
    </w:p>
    <w:p w:rsidR="00447D68" w:rsidRPr="003F3A5F" w:rsidRDefault="00447D68" w:rsidP="002868A2">
      <w:pPr>
        <w:pStyle w:val="NoSpacing"/>
        <w:jc w:val="both"/>
        <w:rPr>
          <w:rFonts w:ascii="Palatino Linotype" w:hAnsi="Palatino Linotype"/>
          <w:sz w:val="16"/>
          <w:szCs w:val="16"/>
        </w:rPr>
      </w:pPr>
    </w:p>
    <w:p w:rsidR="003F3A5F" w:rsidRDefault="003F3A5F" w:rsidP="003F3A5F">
      <w:pPr>
        <w:pStyle w:val="NoSpacing"/>
        <w:rPr>
          <w:rFonts w:ascii="Palatino Linotype" w:hAnsi="Palatino Linotype"/>
          <w:sz w:val="16"/>
          <w:szCs w:val="16"/>
        </w:rPr>
      </w:pPr>
      <w:r w:rsidRPr="003F3A5F">
        <w:rPr>
          <w:rFonts w:ascii="Palatino Linotype" w:hAnsi="Palatino Linotype"/>
          <w:sz w:val="16"/>
          <w:szCs w:val="16"/>
        </w:rPr>
        <w:t xml:space="preserve"> </w:t>
      </w:r>
      <w:r>
        <w:rPr>
          <w:rFonts w:ascii="Palatino Linotype" w:hAnsi="Palatino Linotype"/>
          <w:sz w:val="16"/>
          <w:szCs w:val="16"/>
        </w:rPr>
        <w:t xml:space="preserve">Items to be re-inspected at a later date due to unforeseen </w:t>
      </w:r>
      <w:proofErr w:type="gramStart"/>
      <w:r>
        <w:rPr>
          <w:rFonts w:ascii="Palatino Linotype" w:hAnsi="Palatino Linotype"/>
          <w:sz w:val="16"/>
          <w:szCs w:val="16"/>
        </w:rPr>
        <w:t>circumstances:_</w:t>
      </w:r>
      <w:proofErr w:type="gramEnd"/>
      <w:r>
        <w:rPr>
          <w:rFonts w:ascii="Palatino Linotype" w:hAnsi="Palatino Linotype"/>
          <w:sz w:val="16"/>
          <w:szCs w:val="16"/>
        </w:rPr>
        <w:t>____________________________________________________</w:t>
      </w:r>
    </w:p>
    <w:p w:rsidR="003F3A5F" w:rsidRPr="003F3A5F" w:rsidRDefault="003F3A5F" w:rsidP="003F3A5F">
      <w:pPr>
        <w:pStyle w:val="NoSpacing"/>
        <w:rPr>
          <w:rFonts w:ascii="Palatino Linotype" w:hAnsi="Palatino Linotype"/>
          <w:sz w:val="16"/>
          <w:szCs w:val="16"/>
        </w:rPr>
      </w:pPr>
      <w:r>
        <w:rPr>
          <w:rFonts w:ascii="Palatino Linotype" w:hAnsi="Palatino Linotype"/>
          <w:sz w:val="16"/>
          <w:szCs w:val="16"/>
        </w:rPr>
        <w:t>_____________________________________________________________________________________________________________________</w:t>
      </w:r>
    </w:p>
    <w:p w:rsidR="003F3A5F" w:rsidRDefault="003F3A5F" w:rsidP="003F3A5F">
      <w:pPr>
        <w:pStyle w:val="NoSpacing"/>
        <w:jc w:val="both"/>
        <w:rPr>
          <w:rFonts w:ascii="Palatino Linotype" w:hAnsi="Palatino Linotype"/>
          <w:sz w:val="16"/>
          <w:szCs w:val="16"/>
        </w:rPr>
      </w:pPr>
    </w:p>
    <w:p w:rsidR="003F3A5F" w:rsidRPr="003F3A5F" w:rsidRDefault="003F3A5F" w:rsidP="003F3A5F">
      <w:pPr>
        <w:pStyle w:val="NoSpacing"/>
        <w:jc w:val="both"/>
        <w:rPr>
          <w:rFonts w:ascii="Palatino Linotype" w:hAnsi="Palatino Linotype"/>
          <w:sz w:val="16"/>
          <w:szCs w:val="16"/>
        </w:rPr>
      </w:pPr>
      <w:r w:rsidRPr="003F3A5F">
        <w:rPr>
          <w:rFonts w:ascii="Palatino Linotype" w:hAnsi="Palatino Linotype"/>
          <w:sz w:val="16"/>
          <w:szCs w:val="16"/>
        </w:rPr>
        <w:t xml:space="preserve">Fee for </w:t>
      </w:r>
      <w:proofErr w:type="gramStart"/>
      <w:r w:rsidRPr="003F3A5F">
        <w:rPr>
          <w:rFonts w:ascii="Palatino Linotype" w:hAnsi="Palatino Linotype"/>
          <w:sz w:val="16"/>
          <w:szCs w:val="16"/>
        </w:rPr>
        <w:t>Reinspection:_</w:t>
      </w:r>
      <w:proofErr w:type="gramEnd"/>
      <w:r w:rsidRPr="003F3A5F">
        <w:rPr>
          <w:rFonts w:ascii="Palatino Linotype" w:hAnsi="Palatino Linotype"/>
          <w:sz w:val="16"/>
          <w:szCs w:val="16"/>
        </w:rPr>
        <w:t>__________  Accepted By: ______________________________ Date:__________</w:t>
      </w:r>
    </w:p>
    <w:p w:rsidR="003F3A5F" w:rsidRPr="003F3A5F" w:rsidRDefault="003F3A5F" w:rsidP="003F3A5F">
      <w:pPr>
        <w:pStyle w:val="NoSpacing"/>
        <w:jc w:val="both"/>
        <w:rPr>
          <w:rFonts w:ascii="Palatino Linotype" w:hAnsi="Palatino Linotype"/>
          <w:sz w:val="16"/>
          <w:szCs w:val="16"/>
        </w:rPr>
      </w:pPr>
      <w:r w:rsidRPr="003F3A5F">
        <w:rPr>
          <w:rFonts w:ascii="Palatino Linotype" w:hAnsi="Palatino Linotype"/>
          <w:sz w:val="16"/>
          <w:szCs w:val="16"/>
        </w:rPr>
        <w:t>The client agrees to secure access to the property for the re-inspection and will confirm the date for the re-inspection in writing.  The re-inspection is limited only to the items set forth above.</w:t>
      </w:r>
    </w:p>
    <w:sectPr w:rsidR="003F3A5F" w:rsidRPr="003F3A5F" w:rsidSect="00DD1D93">
      <w:headerReference w:type="even" r:id="rId8"/>
      <w:headerReference w:type="default" r:id="rId9"/>
      <w:footerReference w:type="even" r:id="rId10"/>
      <w:footerReference w:type="default" r:id="rId11"/>
      <w:headerReference w:type="first" r:id="rId12"/>
      <w:footerReference w:type="first" r:id="rId13"/>
      <w:pgSz w:w="12240" w:h="15840"/>
      <w:pgMar w:top="1197"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382" w:rsidRDefault="00D92382" w:rsidP="002868A2">
      <w:pPr>
        <w:spacing w:after="0" w:line="240" w:lineRule="auto"/>
      </w:pPr>
      <w:r>
        <w:separator/>
      </w:r>
    </w:p>
  </w:endnote>
  <w:endnote w:type="continuationSeparator" w:id="0">
    <w:p w:rsidR="00D92382" w:rsidRDefault="00D92382" w:rsidP="00286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254" w:rsidRDefault="00A932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1015173"/>
      <w:docPartObj>
        <w:docPartGallery w:val="Page Numbers (Bottom of Page)"/>
        <w:docPartUnique/>
      </w:docPartObj>
    </w:sdtPr>
    <w:sdtEndPr>
      <w:rPr>
        <w:rFonts w:asciiTheme="majorHAnsi" w:hAnsiTheme="majorHAnsi"/>
        <w:noProof/>
        <w:sz w:val="24"/>
        <w:szCs w:val="24"/>
      </w:rPr>
    </w:sdtEndPr>
    <w:sdtContent>
      <w:p w:rsidR="002868A2" w:rsidRPr="002868A2" w:rsidRDefault="002868A2">
        <w:pPr>
          <w:pStyle w:val="Footer"/>
          <w:jc w:val="center"/>
          <w:rPr>
            <w:rFonts w:asciiTheme="majorHAnsi" w:hAnsiTheme="majorHAnsi"/>
            <w:sz w:val="24"/>
            <w:szCs w:val="24"/>
          </w:rPr>
        </w:pPr>
        <w:r w:rsidRPr="002868A2">
          <w:rPr>
            <w:rFonts w:asciiTheme="majorHAnsi" w:hAnsiTheme="majorHAnsi"/>
            <w:sz w:val="24"/>
            <w:szCs w:val="24"/>
          </w:rPr>
          <w:fldChar w:fldCharType="begin"/>
        </w:r>
        <w:r w:rsidRPr="002868A2">
          <w:rPr>
            <w:rFonts w:asciiTheme="majorHAnsi" w:hAnsiTheme="majorHAnsi"/>
            <w:sz w:val="24"/>
            <w:szCs w:val="24"/>
          </w:rPr>
          <w:instrText xml:space="preserve"> PAGE   \* MERGEFORMAT </w:instrText>
        </w:r>
        <w:r w:rsidRPr="002868A2">
          <w:rPr>
            <w:rFonts w:asciiTheme="majorHAnsi" w:hAnsiTheme="majorHAnsi"/>
            <w:sz w:val="24"/>
            <w:szCs w:val="24"/>
          </w:rPr>
          <w:fldChar w:fldCharType="separate"/>
        </w:r>
        <w:r w:rsidR="004646F9">
          <w:rPr>
            <w:rFonts w:asciiTheme="majorHAnsi" w:hAnsiTheme="majorHAnsi"/>
            <w:noProof/>
            <w:sz w:val="24"/>
            <w:szCs w:val="24"/>
          </w:rPr>
          <w:t>3</w:t>
        </w:r>
        <w:r w:rsidRPr="002868A2">
          <w:rPr>
            <w:rFonts w:asciiTheme="majorHAnsi" w:hAnsiTheme="majorHAnsi"/>
            <w:noProof/>
            <w:sz w:val="24"/>
            <w:szCs w:val="24"/>
          </w:rPr>
          <w:fldChar w:fldCharType="end"/>
        </w:r>
      </w:p>
    </w:sdtContent>
  </w:sdt>
  <w:p w:rsidR="002868A2" w:rsidRDefault="002868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254" w:rsidRDefault="00A932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382" w:rsidRDefault="00D92382" w:rsidP="002868A2">
      <w:pPr>
        <w:spacing w:after="0" w:line="240" w:lineRule="auto"/>
      </w:pPr>
      <w:r>
        <w:separator/>
      </w:r>
    </w:p>
  </w:footnote>
  <w:footnote w:type="continuationSeparator" w:id="0">
    <w:p w:rsidR="00D92382" w:rsidRDefault="00D92382" w:rsidP="00286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254" w:rsidRDefault="00A932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254" w:rsidRDefault="00A932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861" w:rsidRDefault="00A0609F" w:rsidP="00A0609F">
    <w:pPr>
      <w:pStyle w:val="Header"/>
      <w:ind w:left="1530"/>
      <w:rPr>
        <w:rFonts w:ascii="Bookman Old Style" w:hAnsi="Bookman Old Style"/>
        <w:sz w:val="32"/>
        <w:szCs w:val="32"/>
      </w:rPr>
    </w:pPr>
    <w:r w:rsidRPr="00A0609F">
      <w:rPr>
        <w:rFonts w:ascii="Bookman Old Style" w:hAnsi="Bookman Old Style"/>
        <w:noProof/>
      </w:rPr>
      <w:drawing>
        <wp:anchor distT="0" distB="0" distL="114300" distR="114300" simplePos="0" relativeHeight="251659264" behindDoc="0" locked="0" layoutInCell="1" allowOverlap="1" wp14:anchorId="07FDD954" wp14:editId="30872BCE">
          <wp:simplePos x="0" y="0"/>
          <wp:positionH relativeFrom="column">
            <wp:posOffset>-360296</wp:posOffset>
          </wp:positionH>
          <wp:positionV relativeFrom="paragraph">
            <wp:posOffset>10795</wp:posOffset>
          </wp:positionV>
          <wp:extent cx="1171929" cy="117192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71929" cy="1171929"/>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C70B9B" w:rsidRPr="00790861">
      <w:rPr>
        <w:rFonts w:ascii="Bookman Old Style" w:hAnsi="Bookman Old Style"/>
        <w:sz w:val="32"/>
        <w:szCs w:val="32"/>
      </w:rPr>
      <w:t>ClearView</w:t>
    </w:r>
    <w:proofErr w:type="spellEnd"/>
    <w:r w:rsidR="00C70B9B" w:rsidRPr="00790861">
      <w:rPr>
        <w:rFonts w:ascii="Bookman Old Style" w:hAnsi="Bookman Old Style"/>
        <w:sz w:val="32"/>
        <w:szCs w:val="32"/>
      </w:rPr>
      <w:t xml:space="preserve"> Home Inspections,</w:t>
    </w:r>
    <w:r w:rsidR="00DD1D93">
      <w:rPr>
        <w:rFonts w:ascii="Bookman Old Style" w:hAnsi="Bookman Old Style"/>
        <w:sz w:val="32"/>
        <w:szCs w:val="32"/>
      </w:rPr>
      <w:t xml:space="preserve"> </w:t>
    </w:r>
    <w:r w:rsidR="00C70B9B" w:rsidRPr="00790861">
      <w:rPr>
        <w:rFonts w:ascii="Bookman Old Style" w:hAnsi="Bookman Old Style"/>
        <w:sz w:val="32"/>
        <w:szCs w:val="32"/>
      </w:rPr>
      <w:t>LLC</w:t>
    </w:r>
  </w:p>
  <w:p w:rsidR="00C70B9B" w:rsidRDefault="00C70B9B" w:rsidP="00A0609F">
    <w:pPr>
      <w:pStyle w:val="Header"/>
      <w:ind w:firstLine="1530"/>
      <w:rPr>
        <w:rFonts w:ascii="Bookman Old Style" w:hAnsi="Bookman Old Style"/>
        <w:sz w:val="32"/>
        <w:szCs w:val="32"/>
      </w:rPr>
    </w:pPr>
    <w:r w:rsidRPr="00790861">
      <w:rPr>
        <w:rFonts w:ascii="Bookman Old Style" w:hAnsi="Bookman Old Style"/>
        <w:sz w:val="32"/>
        <w:szCs w:val="32"/>
      </w:rPr>
      <w:t>Agreement for Inspection Services</w:t>
    </w:r>
  </w:p>
  <w:p w:rsidR="00A0609F" w:rsidRPr="00DD1D93" w:rsidRDefault="00A0609F" w:rsidP="00A0609F">
    <w:pPr>
      <w:pStyle w:val="Header"/>
      <w:ind w:firstLine="1530"/>
      <w:rPr>
        <w:rFonts w:ascii="Bookman Old Style" w:hAnsi="Bookman Old Style"/>
        <w:sz w:val="20"/>
        <w:szCs w:val="20"/>
      </w:rPr>
    </w:pPr>
  </w:p>
  <w:p w:rsidR="00DD1D93" w:rsidRPr="00002158" w:rsidRDefault="00A0609F" w:rsidP="00A0609F">
    <w:pPr>
      <w:pStyle w:val="NoSpacing"/>
      <w:ind w:firstLine="1530"/>
      <w:rPr>
        <w:rFonts w:asciiTheme="majorHAnsi" w:hAnsiTheme="majorHAnsi"/>
        <w:sz w:val="20"/>
        <w:szCs w:val="20"/>
      </w:rPr>
    </w:pPr>
    <w:r w:rsidRPr="00002158">
      <w:rPr>
        <w:rFonts w:asciiTheme="majorHAnsi" w:hAnsiTheme="majorHAnsi"/>
        <w:sz w:val="20"/>
        <w:szCs w:val="20"/>
      </w:rPr>
      <w:t>John J. Hayes III</w:t>
    </w:r>
  </w:p>
  <w:p w:rsidR="00002158" w:rsidRPr="00002158" w:rsidRDefault="00002158" w:rsidP="00002158">
    <w:pPr>
      <w:pStyle w:val="NoSpacing"/>
      <w:ind w:firstLine="1530"/>
      <w:rPr>
        <w:rFonts w:asciiTheme="majorHAnsi" w:hAnsiTheme="majorHAnsi"/>
        <w:sz w:val="20"/>
        <w:szCs w:val="20"/>
      </w:rPr>
    </w:pPr>
    <w:r w:rsidRPr="00002158">
      <w:rPr>
        <w:rFonts w:asciiTheme="majorHAnsi" w:hAnsiTheme="majorHAnsi"/>
        <w:sz w:val="20"/>
        <w:szCs w:val="20"/>
      </w:rPr>
      <w:t xml:space="preserve">35 Brandywine </w:t>
    </w:r>
    <w:proofErr w:type="gramStart"/>
    <w:r w:rsidRPr="00002158">
      <w:rPr>
        <w:rFonts w:asciiTheme="majorHAnsi" w:hAnsiTheme="majorHAnsi"/>
        <w:sz w:val="20"/>
        <w:szCs w:val="20"/>
      </w:rPr>
      <w:t>Road,  Ho</w:t>
    </w:r>
    <w:proofErr w:type="gramEnd"/>
    <w:r w:rsidRPr="00002158">
      <w:rPr>
        <w:rFonts w:asciiTheme="majorHAnsi" w:hAnsiTheme="majorHAnsi"/>
        <w:sz w:val="20"/>
        <w:szCs w:val="20"/>
      </w:rPr>
      <w:t xml:space="preserve"> </w:t>
    </w:r>
    <w:proofErr w:type="spellStart"/>
    <w:r w:rsidRPr="00002158">
      <w:rPr>
        <w:rFonts w:asciiTheme="majorHAnsi" w:hAnsiTheme="majorHAnsi"/>
        <w:sz w:val="20"/>
        <w:szCs w:val="20"/>
      </w:rPr>
      <w:t>Ho</w:t>
    </w:r>
    <w:proofErr w:type="spellEnd"/>
    <w:r w:rsidRPr="00002158">
      <w:rPr>
        <w:rFonts w:asciiTheme="majorHAnsi" w:hAnsiTheme="majorHAnsi"/>
        <w:sz w:val="20"/>
        <w:szCs w:val="20"/>
      </w:rPr>
      <w:t xml:space="preserve"> </w:t>
    </w:r>
    <w:proofErr w:type="spellStart"/>
    <w:r w:rsidRPr="00002158">
      <w:rPr>
        <w:rFonts w:asciiTheme="majorHAnsi" w:hAnsiTheme="majorHAnsi"/>
        <w:sz w:val="20"/>
        <w:szCs w:val="20"/>
      </w:rPr>
      <w:t>Kus</w:t>
    </w:r>
    <w:proofErr w:type="spellEnd"/>
    <w:r w:rsidRPr="00002158">
      <w:rPr>
        <w:rFonts w:asciiTheme="majorHAnsi" w:hAnsiTheme="majorHAnsi"/>
        <w:sz w:val="20"/>
        <w:szCs w:val="20"/>
      </w:rPr>
      <w:t>, NJ  07423</w:t>
    </w:r>
  </w:p>
  <w:p w:rsidR="00002158" w:rsidRPr="00002158" w:rsidRDefault="00002158" w:rsidP="00002158">
    <w:pPr>
      <w:pStyle w:val="Header"/>
      <w:ind w:firstLine="1530"/>
      <w:rPr>
        <w:rFonts w:asciiTheme="majorHAnsi" w:hAnsiTheme="majorHAnsi"/>
        <w:sz w:val="20"/>
        <w:szCs w:val="20"/>
      </w:rPr>
    </w:pPr>
    <w:r w:rsidRPr="00002158">
      <w:rPr>
        <w:rFonts w:asciiTheme="majorHAnsi" w:hAnsiTheme="majorHAnsi"/>
        <w:sz w:val="20"/>
        <w:szCs w:val="20"/>
      </w:rPr>
      <w:t xml:space="preserve">Business:  201-708-5279    </w:t>
    </w:r>
    <w:r w:rsidR="004646F9">
      <w:rPr>
        <w:rFonts w:asciiTheme="majorHAnsi" w:hAnsiTheme="majorHAnsi"/>
        <w:sz w:val="20"/>
        <w:szCs w:val="20"/>
      </w:rPr>
      <w:t>john@clearviewhi.com</w:t>
    </w:r>
  </w:p>
  <w:p w:rsidR="00A0609F" w:rsidRPr="00002158" w:rsidRDefault="00A0609F" w:rsidP="00A0609F">
    <w:pPr>
      <w:pStyle w:val="NoSpacing"/>
      <w:ind w:firstLine="1530"/>
      <w:rPr>
        <w:rFonts w:asciiTheme="majorHAnsi" w:hAnsiTheme="majorHAnsi"/>
        <w:sz w:val="18"/>
        <w:szCs w:val="18"/>
      </w:rPr>
    </w:pPr>
    <w:r w:rsidRPr="00002158">
      <w:rPr>
        <w:rFonts w:asciiTheme="majorHAnsi" w:hAnsiTheme="majorHAnsi"/>
        <w:sz w:val="18"/>
        <w:szCs w:val="18"/>
      </w:rPr>
      <w:t>NJ Home Inspection License</w:t>
    </w:r>
    <w:r w:rsidR="00002158" w:rsidRPr="00002158">
      <w:rPr>
        <w:rFonts w:asciiTheme="majorHAnsi" w:hAnsiTheme="majorHAnsi"/>
        <w:sz w:val="18"/>
        <w:szCs w:val="18"/>
      </w:rPr>
      <w:t>:</w:t>
    </w:r>
    <w:r w:rsidRPr="00002158">
      <w:rPr>
        <w:rFonts w:asciiTheme="majorHAnsi" w:hAnsiTheme="majorHAnsi"/>
        <w:sz w:val="18"/>
        <w:szCs w:val="18"/>
      </w:rPr>
      <w:t xml:space="preserve"> # </w:t>
    </w:r>
    <w:r w:rsidR="00A93254" w:rsidRPr="00002158">
      <w:rPr>
        <w:rFonts w:asciiTheme="majorHAnsi" w:hAnsiTheme="majorHAnsi"/>
        <w:sz w:val="18"/>
        <w:szCs w:val="18"/>
      </w:rPr>
      <w:t>24GI00172500</w:t>
    </w:r>
  </w:p>
  <w:p w:rsidR="00002158" w:rsidRPr="00002158" w:rsidRDefault="00002158" w:rsidP="00A0609F">
    <w:pPr>
      <w:pStyle w:val="NoSpacing"/>
      <w:ind w:firstLine="1530"/>
      <w:rPr>
        <w:rFonts w:asciiTheme="majorHAnsi" w:hAnsiTheme="majorHAnsi"/>
        <w:sz w:val="18"/>
        <w:szCs w:val="18"/>
      </w:rPr>
    </w:pPr>
    <w:r w:rsidRPr="00002158">
      <w:rPr>
        <w:rFonts w:asciiTheme="majorHAnsi" w:hAnsiTheme="majorHAnsi"/>
        <w:sz w:val="18"/>
        <w:szCs w:val="18"/>
      </w:rPr>
      <w:t>NJ Dept. of Environmental Protection Radon License:  MET13966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F5FDD"/>
    <w:multiLevelType w:val="hybridMultilevel"/>
    <w:tmpl w:val="A7BA36D2"/>
    <w:lvl w:ilvl="0" w:tplc="A68030FC">
      <w:start w:val="20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1460FB"/>
    <w:multiLevelType w:val="hybridMultilevel"/>
    <w:tmpl w:val="5B3C9984"/>
    <w:lvl w:ilvl="0" w:tplc="40B01FFC">
      <w:start w:val="20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128"/>
    <w:rsid w:val="00002158"/>
    <w:rsid w:val="0001225B"/>
    <w:rsid w:val="0004672C"/>
    <w:rsid w:val="000879FB"/>
    <w:rsid w:val="000B576F"/>
    <w:rsid w:val="00111D2F"/>
    <w:rsid w:val="0011498F"/>
    <w:rsid w:val="002750FA"/>
    <w:rsid w:val="002868A2"/>
    <w:rsid w:val="002F0CFD"/>
    <w:rsid w:val="003333BF"/>
    <w:rsid w:val="00333C3A"/>
    <w:rsid w:val="003A204A"/>
    <w:rsid w:val="003D15D8"/>
    <w:rsid w:val="003F02CD"/>
    <w:rsid w:val="003F3A5F"/>
    <w:rsid w:val="00400C73"/>
    <w:rsid w:val="00447D68"/>
    <w:rsid w:val="0046047E"/>
    <w:rsid w:val="004646F9"/>
    <w:rsid w:val="0047393B"/>
    <w:rsid w:val="004837FD"/>
    <w:rsid w:val="0049241B"/>
    <w:rsid w:val="00493DD8"/>
    <w:rsid w:val="004D7B46"/>
    <w:rsid w:val="00503541"/>
    <w:rsid w:val="0052572F"/>
    <w:rsid w:val="00587128"/>
    <w:rsid w:val="005A7B1C"/>
    <w:rsid w:val="006201B9"/>
    <w:rsid w:val="00624FE9"/>
    <w:rsid w:val="00707000"/>
    <w:rsid w:val="007402BE"/>
    <w:rsid w:val="00790861"/>
    <w:rsid w:val="008477A3"/>
    <w:rsid w:val="008522D7"/>
    <w:rsid w:val="00931357"/>
    <w:rsid w:val="0095775B"/>
    <w:rsid w:val="009763E0"/>
    <w:rsid w:val="009A5431"/>
    <w:rsid w:val="00A0609F"/>
    <w:rsid w:val="00A65B99"/>
    <w:rsid w:val="00A77057"/>
    <w:rsid w:val="00A800B5"/>
    <w:rsid w:val="00A93254"/>
    <w:rsid w:val="00BD33B8"/>
    <w:rsid w:val="00BF43D5"/>
    <w:rsid w:val="00BF71E1"/>
    <w:rsid w:val="00C10370"/>
    <w:rsid w:val="00C57FD0"/>
    <w:rsid w:val="00C70B9B"/>
    <w:rsid w:val="00CE0AD7"/>
    <w:rsid w:val="00CF12FB"/>
    <w:rsid w:val="00D07183"/>
    <w:rsid w:val="00D7279E"/>
    <w:rsid w:val="00D729B3"/>
    <w:rsid w:val="00D72BEF"/>
    <w:rsid w:val="00D92382"/>
    <w:rsid w:val="00DA118E"/>
    <w:rsid w:val="00DD1D93"/>
    <w:rsid w:val="00E03913"/>
    <w:rsid w:val="00E16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65332F-4332-4C9B-BC9C-B7CFDAFB5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7128"/>
    <w:pPr>
      <w:spacing w:after="0" w:line="240" w:lineRule="auto"/>
    </w:pPr>
  </w:style>
  <w:style w:type="paragraph" w:styleId="BalloonText">
    <w:name w:val="Balloon Text"/>
    <w:basedOn w:val="Normal"/>
    <w:link w:val="BalloonTextChar"/>
    <w:uiPriority w:val="99"/>
    <w:semiHidden/>
    <w:unhideWhenUsed/>
    <w:rsid w:val="00492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41B"/>
    <w:rPr>
      <w:rFonts w:ascii="Tahoma" w:hAnsi="Tahoma" w:cs="Tahoma"/>
      <w:sz w:val="16"/>
      <w:szCs w:val="16"/>
    </w:rPr>
  </w:style>
  <w:style w:type="paragraph" w:styleId="Header">
    <w:name w:val="header"/>
    <w:basedOn w:val="Normal"/>
    <w:link w:val="HeaderChar"/>
    <w:uiPriority w:val="99"/>
    <w:unhideWhenUsed/>
    <w:rsid w:val="00286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8A2"/>
  </w:style>
  <w:style w:type="paragraph" w:styleId="Footer">
    <w:name w:val="footer"/>
    <w:basedOn w:val="Normal"/>
    <w:link w:val="FooterChar"/>
    <w:uiPriority w:val="99"/>
    <w:unhideWhenUsed/>
    <w:rsid w:val="00286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69B36-5F5A-4F8D-A31C-36F0572E5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2577</Words>
  <Characters>14693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J. Hayes III</dc:creator>
  <cp:lastModifiedBy>Fred Di Tecco</cp:lastModifiedBy>
  <cp:revision>2</cp:revision>
  <cp:lastPrinted>2018-12-19T19:49:00Z</cp:lastPrinted>
  <dcterms:created xsi:type="dcterms:W3CDTF">2019-04-08T18:52:00Z</dcterms:created>
  <dcterms:modified xsi:type="dcterms:W3CDTF">2019-04-08T18:52:00Z</dcterms:modified>
</cp:coreProperties>
</file>